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中国古代十大名医之一吴谦,《医宗金鉴》的编写者</w:t>
      </w:r>
      <w:bookmarkEnd w:id="1"/>
    </w:p>
    <w:p>
      <w:pPr>
        <w:jc w:val="center"/>
        <w:spacing w:before="0" w:after="450"/>
      </w:pPr>
      <w:r>
        <w:rPr>
          <w:rFonts w:ascii="Arial" w:hAnsi="Arial" w:eastAsia="Arial" w:cs="Arial"/>
          <w:color w:val="999999"/>
          <w:sz w:val="20"/>
          <w:szCs w:val="20"/>
        </w:rPr>
        <w:t xml:space="preserve">来源：网络  作者：风华正茂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吴谦是雍正乾隆年间著名的医者，因为其医术高超在乾隆年间担任太医院院判，而且在任职期间为宫廷医治了很多疑难杂症，深受乾隆信任。后来乾隆发布诏书修篡医书由吴谦担任总修官野史现在的总编辑的职位。经过多年的研究最后成功修著了《医宗金鉴》影响后世...</w:t>
      </w:r>
    </w:p>
    <w:p>
      <w:pPr>
        <w:ind w:left="0" w:right="0" w:firstLine="560"/>
        <w:spacing w:before="450" w:after="450" w:line="312" w:lineRule="auto"/>
      </w:pPr>
      <w:r>
        <w:rPr>
          <w:rFonts w:ascii="宋体" w:hAnsi="宋体" w:eastAsia="宋体" w:cs="宋体"/>
          <w:color w:val="000"/>
          <w:sz w:val="28"/>
          <w:szCs w:val="28"/>
        </w:rPr>
        <w:t xml:space="preserve">　　吴谦是雍正乾隆年间著名的医者，因为其医术高超在乾隆年间担任太医院院判，而且在任职期间为宫廷医治了很多疑难杂症，深受乾隆信任。后来乾隆发布诏书修篡医书由吴谦担任总修官野史现在的总编辑的职位。经过多年的研究最后成功修著了《医宗金鉴》影响后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吴谦字文吉，生于1689年是清朝安徽歙县人，在乾隆年间为太医院院判，而吴谦所修著的《医宗金鉴》是清代御制钦定的一部综合性医书，全书90卷，是我国综合性中医医书最完善简要的一种。</w:t>
      </w:r>
    </w:p>
    <w:p>
      <w:pPr>
        <w:ind w:left="0" w:right="0" w:firstLine="560"/>
        <w:spacing w:before="450" w:after="450" w:line="312" w:lineRule="auto"/>
      </w:pPr>
      <w:r>
        <w:rPr>
          <w:rFonts w:ascii="宋体" w:hAnsi="宋体" w:eastAsia="宋体" w:cs="宋体"/>
          <w:color w:val="000"/>
          <w:sz w:val="28"/>
          <w:szCs w:val="28"/>
        </w:rPr>
        <w:t xml:space="preserve">　　吴谦是清雍正、乾隆年间的著名的医者，曾担宫廷的太医院右院判。作为御医，吴谦侍奉皇帝左右。在乾隆五年(1740年)早春二月，乾隆皇帝患了感冒，吴谦、陈止敬等御医“敬谨调理，甚属勤劳，……且奏效甚速”，让乾隆皇帝能够快速的痊愈因此受到了乾隆皇帝的赞赏。吴谦在宫廷任职期间深受皇帝的信任因此受到了很多赏赐。</w:t>
      </w:r>
    </w:p>
    <w:p>
      <w:pPr>
        <w:ind w:left="0" w:right="0" w:firstLine="560"/>
        <w:spacing w:before="450" w:after="450" w:line="312" w:lineRule="auto"/>
      </w:pPr>
      <w:r>
        <w:rPr>
          <w:rFonts w:ascii="宋体" w:hAnsi="宋体" w:eastAsia="宋体" w:cs="宋体"/>
          <w:color w:val="000"/>
          <w:sz w:val="28"/>
          <w:szCs w:val="28"/>
        </w:rPr>
        <w:t xml:space="preserve">　　吴谦的医学成就</w:t>
      </w:r>
    </w:p>
    <w:p>
      <w:pPr>
        <w:ind w:left="0" w:right="0" w:firstLine="560"/>
        <w:spacing w:before="450" w:after="450" w:line="312" w:lineRule="auto"/>
      </w:pPr>
      <w:r>
        <w:rPr>
          <w:rFonts w:ascii="宋体" w:hAnsi="宋体" w:eastAsia="宋体" w:cs="宋体"/>
          <w:color w:val="000"/>
          <w:sz w:val="28"/>
          <w:szCs w:val="28"/>
        </w:rPr>
        <w:t xml:space="preserve">　　乾隆四年(公元1739年)，乾隆皇帝下诏令编纂医书，任命吴谦、刘裕铎为总修官。身为总修官，吴谦为《医宗金鉴》的成书做出了不朽的贡献。吴谦认为，医经典籍以及历代各家医书，都存在着“词奥难明、传写错误、或博而不精、或杂而不一”等问题，因此在编纂医书的时候以“改正注释，分别诸家是非”的态度来编纂。</w:t>
      </w:r>
    </w:p>
    <w:p>
      <w:pPr>
        <w:ind w:left="0" w:right="0" w:firstLine="560"/>
        <w:spacing w:before="450" w:after="450" w:line="312" w:lineRule="auto"/>
      </w:pPr>
      <w:r>
        <w:rPr>
          <w:rFonts w:ascii="宋体" w:hAnsi="宋体" w:eastAsia="宋体" w:cs="宋体"/>
          <w:color w:val="000"/>
          <w:sz w:val="28"/>
          <w:szCs w:val="28"/>
        </w:rPr>
        <w:t xml:space="preserve">　　吴谦推崇仲景学说。在撰著《医宗金鉴》时，他参考引用清乾隆以前研究《伤寒论》、《金匮要略》的20余位医家的著述，并且对这二部经典著作的原文逐句加以注释，汇集诸注家之阐发，撰成《订正仲景全书•伤寒论注》17卷、《订正仲景全书•金匮要略注》8卷，列为《医宗金鉴》全书的首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医宗金鉴》是清朝乾隆黄帝敕命编纂的大型综合性医学丛书。清朝前期，社会经济发展空前绝后，宫廷医学也达到顶峰时期。因此乾隆皇帝务求标榜文治，于乾隆四年(1739)下谕太医院编纂医书：“尔等衙门该修医书，以正医学”。</w:t>
      </w:r>
    </w:p>
    <w:p>
      <w:pPr>
        <w:ind w:left="0" w:right="0" w:firstLine="560"/>
        <w:spacing w:before="450" w:after="450" w:line="312" w:lineRule="auto"/>
      </w:pPr>
      <w:r>
        <w:rPr>
          <w:rFonts w:ascii="宋体" w:hAnsi="宋体" w:eastAsia="宋体" w:cs="宋体"/>
          <w:color w:val="000"/>
          <w:sz w:val="28"/>
          <w:szCs w:val="28"/>
        </w:rPr>
        <w:t xml:space="preserve">　　撰著《医宗金鉴》由大学士鄂尔泰和亲王弘昼督办，任命御医吴谦、刘裕铎担任总修官(相当于主编)，陈止敬担任该书的经理提调官。为了保障医书的质量，选派有真知灼见、精通医学、兼通文理的学者共同编纂，设纂修官14人，副纂修官12人，武维藩等作为纂修官参加了编写。除此之外还有审效官、誊录官等人员，共70余人参加了编写工作。编撰的时候，不仅选用了宫内所藏医书，还广泛征集天下所有新旧医籍、家藏秘籍和世传良方。由此可见乾隆皇帝对撰著《医宗金鉴》重视，也由此可见《医宗金鉴》内容的准确性非常高。</w:t>
      </w:r>
    </w:p>
    <w:p>
      <w:pPr>
        <w:ind w:left="0" w:right="0" w:firstLine="560"/>
        <w:spacing w:before="450" w:after="450" w:line="312" w:lineRule="auto"/>
      </w:pPr>
      <w:r>
        <w:rPr>
          <w:rFonts w:ascii="宋体" w:hAnsi="宋体" w:eastAsia="宋体" w:cs="宋体"/>
          <w:color w:val="000"/>
          <w:sz w:val="28"/>
          <w:szCs w:val="28"/>
        </w:rPr>
        <w:t xml:space="preserve">　　1742年，《医宗金鉴》纂修完成后，乾隆皇帝将其赐名为《医宗金鉴》，并御赐编纂的人每人一部书、一具小型针灸铜人作为赏赐。自从《医宗金鉴》纂修完成后，清太医院将《医宗金鉴》定为医学生教科书，而这部书还广泛流传于民间，深受读者的欢迎。</w:t>
      </w:r>
    </w:p>
    <w:p>
      <w:pPr>
        <w:ind w:left="0" w:right="0" w:firstLine="560"/>
        <w:spacing w:before="450" w:after="450" w:line="312" w:lineRule="auto"/>
      </w:pPr>
      <w:r>
        <w:rPr>
          <w:rFonts w:ascii="宋体" w:hAnsi="宋体" w:eastAsia="宋体" w:cs="宋体"/>
          <w:color w:val="000"/>
          <w:sz w:val="28"/>
          <w:szCs w:val="28"/>
        </w:rPr>
        <w:t xml:space="preserve">　　《医宗金鉴》是作者们对18世纪以前的历代医学著作加以校订、删补，并节录编辑而成的一本医学著作，是宫廷医家和古人医治经验智慧的结晶。《医宗金鉴》一书，从医学文献校订整理的角度体现了宫廷医学的学术水准和成就。</w:t>
      </w:r>
    </w:p>
    <w:p>
      <w:pPr>
        <w:ind w:left="0" w:right="0" w:firstLine="560"/>
        <w:spacing w:before="450" w:after="450" w:line="312" w:lineRule="auto"/>
      </w:pPr>
      <w:r>
        <w:rPr>
          <w:rFonts w:ascii="宋体" w:hAnsi="宋体" w:eastAsia="宋体" w:cs="宋体"/>
          <w:color w:val="000"/>
          <w:sz w:val="28"/>
          <w:szCs w:val="28"/>
        </w:rPr>
        <w:t xml:space="preserve">　　《医宗金鉴》虽然并非吴谦以一人之力著作而成，但是《医宗金鉴》的成功修篡的功劳离不开吴谦，就是因为吴谦以着改正注释，分别诸家是非的态度才能够将《医宗金鉴》准确完整的修著出来。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2026-09-12T23:57:38+08:00</dcterms:created>
  <dcterms:modified xsi:type="dcterms:W3CDTF">2026-09-12T23:57:38+08:00</dcterms:modified>
</cp:coreProperties>
</file>

<file path=docProps/custom.xml><?xml version="1.0" encoding="utf-8"?>
<Properties xmlns="http://schemas.openxmlformats.org/officeDocument/2006/custom-properties" xmlns:vt="http://schemas.openxmlformats.org/officeDocument/2006/docPropsVTypes"/>
</file>