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美第奇家族做出的贡献有哪些 家族在建筑与科学的成就有多少</w:t>
      </w:r>
      <w:bookmarkEnd w:id="1"/>
    </w:p>
    <w:p>
      <w:pPr>
        <w:jc w:val="center"/>
        <w:spacing w:before="0" w:after="450"/>
      </w:pPr>
      <w:r>
        <w:rPr>
          <w:rFonts w:ascii="Arial" w:hAnsi="Arial" w:eastAsia="Arial" w:cs="Arial"/>
          <w:color w:val="999999"/>
          <w:sz w:val="20"/>
          <w:szCs w:val="20"/>
        </w:rPr>
        <w:t xml:space="preserve">来源：网络  作者：月落乌啼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修建教堂及公共设施，奖掖文化，网罗并资助艺术家，收藏图书、手稿并对公众开放，广泛涉及诗歌、绘画、雕刻、建筑、音乐、历史、哲学、政治理论等各个领域……我们不能说，没有美第奇家族就没有意大利文艺复兴，但没有美第奇家族，意大利文艺复兴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修建教堂及公共设施，奖掖文化，网罗并资助艺术家，收藏图书、手稿并对公众开放，广泛涉及诗歌、绘画、雕刻、建筑、音乐、历史、哲学、政治理论等各个领域……我们不能说，没有美第奇家族就没有意大利文艺复兴，但没有美第奇家族，意大利文艺复兴肯定不是今天我们所看到和理解的面貌。或许，正如布克哈特所说：“如果我们要分析一下15世纪的美第奇家族，特别是老科西莫和‘豪华者’洛伦佐，对于佛罗伦萨和他们一切同时代人所具有的魅力时，我们将看到这种魅力系于他们的政治才能者少，而系于他们是时代的文化领袖者多。”美第奇家族奖掖文化，搜集大批图书及手稿，藏在被称为柏拉图学园的别墅中，并对公众开放。罗致米开朗琪罗等著名艺术家。在他们的帮助和鼓励下，佛罗伦萨成为欧洲文艺复兴运动的发源地和中心，诗歌、绘画、雕刻、建筑、音乐均有突出成就，历史、哲学、政治理论等的研究也居于意大利各邦前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美第奇家族的最重大的成就在于艺术和建筑方面，在文艺复兴时期起了很大的促进作用。乔凡尼是这个家族中第一个赞助艺术的。 援助马萨其奥并且定货重建圣洛伦佐教堂。科西莫·美第奇著名的艺术性的合作者是多那太罗和菲利波·利比修士。那段时期里最灿烂的一笔就是米开朗基罗，从洛伦佐开始他为几代美第奇效劳。除了委任艺术和建筑方面的工作外, 梅第奇也进行大量收藏，当前他们的收藏是佛罗伦萨的乌菲兹美术馆的核心展品。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在建筑方面，美第奇家族给佛罗伦萨留下了许多著名的景点，其中包括乌菲兹美术馆、碧提宫、波波里庭院和贝尔维德勒别墅。</w:t>
      </w:r>
    </w:p>
    <w:p>
      <w:pPr>
        <w:ind w:left="0" w:right="0" w:firstLine="560"/>
        <w:spacing w:before="450" w:after="450" w:line="312" w:lineRule="auto"/>
      </w:pPr>
      <w:r>
        <w:rPr>
          <w:rFonts w:ascii="宋体" w:hAnsi="宋体" w:eastAsia="宋体" w:cs="宋体"/>
          <w:color w:val="000"/>
          <w:sz w:val="28"/>
          <w:szCs w:val="28"/>
        </w:rPr>
        <w:t xml:space="preserve">　　除了在艺术和建筑方面的成就，该家族在科学方面也有突出贡献，赞助了达芬奇和伽利略这样的天才。</w:t>
      </w:r>
    </w:p>
    <w:p>
      <w:pPr>
        <w:ind w:left="0" w:right="0" w:firstLine="560"/>
        <w:spacing w:before="450" w:after="450" w:line="312" w:lineRule="auto"/>
      </w:pPr>
      <w:r>
        <w:rPr>
          <w:rFonts w:ascii="宋体" w:hAnsi="宋体" w:eastAsia="宋体" w:cs="宋体"/>
          <w:color w:val="000"/>
          <w:sz w:val="28"/>
          <w:szCs w:val="28"/>
        </w:rPr>
        <w:t xml:space="preserve">　　这些惊人的成就使得美第奇家族被称为文艺复兴教父。</w:t>
      </w:r>
    </w:p>
    <w:p>
      <w:pPr>
        <w:ind w:left="0" w:right="0" w:firstLine="560"/>
        <w:spacing w:before="450" w:after="450" w:line="312" w:lineRule="auto"/>
      </w:pPr>
      <w:r>
        <w:rPr>
          <w:rFonts w:ascii="宋体" w:hAnsi="宋体" w:eastAsia="宋体" w:cs="宋体"/>
          <w:color w:val="000"/>
          <w:sz w:val="28"/>
          <w:szCs w:val="28"/>
        </w:rPr>
        <w:t xml:space="preserve">　　1419年，科西莫委任布鲁内勒斯基继续未完成的花之圣母大教堂。1436年 当时世界最大的圆顶完工。</w:t>
      </w:r>
    </w:p>
    <w:p>
      <w:pPr>
        <w:ind w:left="0" w:right="0" w:firstLine="560"/>
        <w:spacing w:before="450" w:after="450" w:line="312" w:lineRule="auto"/>
      </w:pPr>
      <w:r>
        <w:rPr>
          <w:rFonts w:ascii="宋体" w:hAnsi="宋体" w:eastAsia="宋体" w:cs="宋体"/>
          <w:color w:val="000"/>
          <w:sz w:val="28"/>
          <w:szCs w:val="28"/>
        </w:rPr>
        <w:t xml:space="preserve">　　托莱多的埃利诺拉，科西莫一世的妻子，向Buonaccorso Pitti购买碧提宫。</w:t>
      </w:r>
    </w:p>
    <w:p>
      <w:pPr>
        <w:ind w:left="0" w:right="0" w:firstLine="560"/>
        <w:spacing w:before="450" w:after="450" w:line="312" w:lineRule="auto"/>
      </w:pPr>
      <w:r>
        <w:rPr>
          <w:rFonts w:ascii="宋体" w:hAnsi="宋体" w:eastAsia="宋体" w:cs="宋体"/>
          <w:color w:val="000"/>
          <w:sz w:val="28"/>
          <w:szCs w:val="28"/>
        </w:rPr>
        <w:t xml:space="preserve">　　1550年，科西莫一世资助创建乌菲兹美术馆的乔治·瓦萨里并且建立设计学院。</w:t>
      </w:r>
    </w:p>
    <w:p>
      <w:pPr>
        <w:ind w:left="0" w:right="0" w:firstLine="560"/>
        <w:spacing w:before="450" w:after="450" w:line="312" w:lineRule="auto"/>
      </w:pPr>
      <w:r>
        <w:rPr>
          <w:rFonts w:ascii="宋体" w:hAnsi="宋体" w:eastAsia="宋体" w:cs="宋体"/>
          <w:color w:val="000"/>
          <w:sz w:val="28"/>
          <w:szCs w:val="28"/>
        </w:rPr>
        <w:t xml:space="preserve">　　1564年，凯瑟琳·德·美第奇(1519年-1589年)，法王亨利二世的遗孀，她命建筑师菲利波特·迪罗门在13世纪菲利普二世建起的城堡的西边邻地建了一个名为杜伊勒里宫的小宫殿，构成今日卢浮宫的雏形。但身为狂热天主教徒的凯瑟琳在以王太后身份摄政期间，因策划“圣巴托罗缪惨案”大肆杀戮新教徒而得到“血腥皇后”的称号。</w:t>
      </w:r>
    </w:p>
    <w:p>
      <w:pPr>
        <w:ind w:left="0" w:right="0" w:firstLine="560"/>
        <w:spacing w:before="450" w:after="450" w:line="312" w:lineRule="auto"/>
      </w:pPr>
      <w:r>
        <w:rPr>
          <w:rFonts w:ascii="宋体" w:hAnsi="宋体" w:eastAsia="宋体" w:cs="宋体"/>
          <w:color w:val="000"/>
          <w:sz w:val="28"/>
          <w:szCs w:val="28"/>
        </w:rPr>
        <w:t xml:space="preserve">　　1622年，玛丽·美第奇，法国国王亨利四世的遗孀，路易十三的母亲，表现在彼得·保罗·鲁本斯的油画《法国王后玛丽·德·美第奇在马赛登陆》中。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2026-09-12T21:49:39+08:00</dcterms:created>
  <dcterms:modified xsi:type="dcterms:W3CDTF">2026-09-12T21:49:39+08:00</dcterms:modified>
</cp:coreProperties>
</file>

<file path=docProps/custom.xml><?xml version="1.0" encoding="utf-8"?>
<Properties xmlns="http://schemas.openxmlformats.org/officeDocument/2006/custom-properties" xmlns:vt="http://schemas.openxmlformats.org/officeDocument/2006/docPropsVTypes"/>
</file>