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稷下盛景映齐宣：广开门庭聚贤才，临淄筑就思想高地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诸侯争霸不一而足，而齐国在齐宣王的统治下，以文化为纽带、以人才为核心，延续并壮大了稷下学宫这一学术平台，让临淄成为天下贤才心向往之的思想高地，也为齐国的兴盛注入了持久的精神动力。　　延续前贤基业，筑牢纳贤根基　　稷下学宫自齐桓...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诸侯争霸不一而足，而齐国在齐宣王的统治下，以文化为纽带、以人才为核心，延续并壮大了稷下学宫这一学术平台，让临淄成为天下贤才心向往之的思想高地，也为齐国的兴盛注入了持久的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延续前贤基业，筑牢纳贤根基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稷下学宫自齐桓公田午时期创立，到齐威王时期已初具规模，成为各派学者讲学论道的场所。齐宣王即位后，深刻认识到人才对国家发展的决定性作用，不仅没有中断这一传统，反而以更开放、更包容的姿态推进学宫发展。他投入大量物力修缮学宫建筑，为贤才提供舒适的讲学、辩论与居住环境，同时打破学派门槛，无论是儒家、法家、道家，还是阴阳家、名家，只要有真才实学，都能在稷下获得一席之地。这种“不问出身、唯才是举”的理念，让稷下学宫从单纯的学术场所，成为汇聚天下智慧的核心枢纽，为后续贤才入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广纳天下贤士，汇聚百家智慧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托完善的平台与包容的氛围，齐宣王吸引了来自各国的学者慕名而来，孟子、淳于髡、田巴、慎到等知名思想家纷纷齐聚临淄。这些学者不仅带来了各自的学说理念，还在稷下开展讲学、辩论、著述等活动，形成了“百家争鸣”的繁荣局面。齐宣王对贤才给予极高的尊重，不仅允许他们自由宣扬主张，还时常亲自参与学术讨论，倾听不同声音，甚至将部分学者的建议融入国策制定中。从孟子的仁政理念，到淳于髡的讽谏智慧，再到各派的政治哲学，在临淄碰撞交融，让稷下学宫成为战国时期思想文化的核心阵地，也让齐国的影响力通过文化传播辐射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赋能齐国发展，彰显纳贤价值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能长期保持东方强国的地位，稷下学宫的兴盛与贤才的汇聚功不可没。一方面，各派学说为齐国的治国理政提供了多元思路，齐宣王在处理外交、民生、军事等问题时，常参考学者的建言，让决策更具包容性与科学性；另一方面，稷下的学术氛围也带动了齐国文化的繁荣，提升了国家的文化软实力，让临淄成为当时极具吸引力的都会。同时，这些贤才也通过学宫的平台影响天下，将齐国的理念与文化向外传播，让齐国在诸侯竞争中占据了独特的优势，实现了“以才兴国、以文强邦”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传承文化薪火，留下历史遗产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对稷下学宫的推动，不仅成就了齐国一时的繁盛，更为后世留下了宝贵的文化遗产。稷下学宫所倡导的学术自由、兼容并蓄的精神，成为中华思想文化的重要内核，而诸子百家的思想也在交流碰撞中得以传承发展。这场广纳贤才的举措，超越了一时的政治得失，成为战国时期尊重知识、重用人才的经典范例，至今仍为后人提供了深刻的启示，彰显出尊重人才、开放包容对国家发展的长远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广开稷下学宫，以海纳百川的胸怀接纳天下贤才，不仅让临淄成为战国思想文化的高峰，更让齐国在诸侯争霸中彰显出独特的文化魅力。这一举措既是对人才的重视，也是对文化的敬畏，最终为中华文明的传承与发展，留下了一笔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