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嫪毐：宫廷斗争中的失败者</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嫪毐是秦始皇时期的一位重要人物，他因其与秦始皇的母亲赵姬有染而闻名。然而关于嫪毐是否发动了叛乱这一问题历史学家们的看法并不一致。　　根据史书记载，嫪毐在得知秦始皇知悉其与赵姬的私情后，确实有所行动。他伪造诏书调动军队，准备攻击秦始皇。然...</w:t>
      </w:r>
    </w:p>
    <w:p>
      <w:pPr>
        <w:ind w:left="0" w:right="0" w:firstLine="560"/>
        <w:spacing w:before="450" w:after="450" w:line="312" w:lineRule="auto"/>
      </w:pPr>
      <w:r>
        <w:rPr>
          <w:rFonts w:ascii="宋体" w:hAnsi="宋体" w:eastAsia="宋体" w:cs="宋体"/>
          <w:color w:val="000"/>
          <w:sz w:val="28"/>
          <w:szCs w:val="28"/>
        </w:rPr>
        <w:t xml:space="preserve">　　嫪毐是秦始皇时期的一位重要人物，他因其与秦始皇的母亲赵姬有染而闻名。然而关于嫪毐是否发动了叛乱这一问题历史学家们的看法并不一致。</w:t>
      </w:r>
    </w:p>
    <w:p>
      <w:pPr>
        <w:ind w:left="0" w:right="0" w:firstLine="560"/>
        <w:spacing w:before="450" w:after="450" w:line="312" w:lineRule="auto"/>
      </w:pPr>
      <w:r>
        <w:rPr>
          <w:rFonts w:ascii="宋体" w:hAnsi="宋体" w:eastAsia="宋体" w:cs="宋体"/>
          <w:color w:val="000"/>
          <w:sz w:val="28"/>
          <w:szCs w:val="28"/>
        </w:rPr>
        <w:t xml:space="preserve">　　根据史书记载，嫪毐在得知秦始皇知悉其与赵姬的私情后，确实有所行动。他伪造诏书调动军队，准备攻击秦始皇。然而这一计划最终被秦始皇发现并镇压。因此从这个意义上说嫪毐确实发动了叛乱。</w:t>
      </w:r>
    </w:p>
    <w:p>
      <w:pPr>
        <w:ind w:left="0" w:right="0" w:firstLine="560"/>
        <w:spacing w:before="450" w:after="450" w:line="312" w:lineRule="auto"/>
      </w:pPr>
      <w:r>
        <w:rPr>
          <w:rFonts w:ascii="宋体" w:hAnsi="宋体" w:eastAsia="宋体" w:cs="宋体"/>
          <w:color w:val="000"/>
          <w:sz w:val="28"/>
          <w:szCs w:val="28"/>
        </w:rPr>
        <w:t xml:space="preserve">　　然而也有人认为嫪毐的行动并不能被视为真正的叛乱。他虽然调动了军队但他的主要目的可能只是为了保护自己和赵姬而不是为了推翻秦始皇的统治。此外嫪毐的行动并没有得到广泛的支持和响应因此他的行动更类似于一次未遂的政变而非一场真正的叛乱。</w:t>
      </w:r>
    </w:p>
    <w:p>
      <w:pPr>
        <w:ind w:left="0" w:right="0" w:firstLine="560"/>
        <w:spacing w:before="450" w:after="450" w:line="312" w:lineRule="auto"/>
      </w:pPr>
      <w:r>
        <w:rPr>
          <w:rFonts w:ascii="宋体" w:hAnsi="宋体" w:eastAsia="宋体" w:cs="宋体"/>
          <w:color w:val="000"/>
          <w:sz w:val="28"/>
          <w:szCs w:val="28"/>
        </w:rPr>
        <w:t xml:space="preserve">　　无论嫪毐是否真的发动了叛乱他的行为都被视为对秦始皇权威的挑战。秦始皇对嫪毐的镇压非常严厉嫪毐被处以极刑所有与嫪毐有关的人都被处死。这一事件也反映了秦始皇对权力的极度敏感和对任何潜在威胁的零容忍态度。</w:t>
      </w:r>
    </w:p>
    <w:p>
      <w:pPr>
        <w:ind w:left="0" w:right="0" w:firstLine="560"/>
        <w:spacing w:before="450" w:after="450" w:line="312" w:lineRule="auto"/>
      </w:pPr>
      <w:r>
        <w:rPr>
          <w:rFonts w:ascii="宋体" w:hAnsi="宋体" w:eastAsia="宋体" w:cs="宋体"/>
          <w:color w:val="000"/>
          <w:sz w:val="28"/>
          <w:szCs w:val="28"/>
        </w:rPr>
        <w:t xml:space="preserve">　　总的来说嫪毐在历史上的形象是一个因个人欲望而挑战皇权的人。他的行为虽然没有引发大规模的叛乱但却足以让他成为秦始皇的敌人并最终导致了他的悲惨结局。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2026-09-17T20:33:03+08:00</dcterms:created>
  <dcterms:modified xsi:type="dcterms:W3CDTF">2026-09-17T20:33:03+08:00</dcterms:modified>
</cp:coreProperties>
</file>

<file path=docProps/custom.xml><?xml version="1.0" encoding="utf-8"?>
<Properties xmlns="http://schemas.openxmlformats.org/officeDocument/2006/custom-properties" xmlns:vt="http://schemas.openxmlformats.org/officeDocument/2006/docPropsVTypes"/>
</file>