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赵康明秦兵马俑的不解之缘</w:t>
      </w:r>
      <w:bookmarkEnd w:id="1"/>
    </w:p>
    <w:p>
      <w:pPr>
        <w:jc w:val="center"/>
        <w:spacing w:before="0" w:after="450"/>
      </w:pPr>
      <w:r>
        <w:rPr>
          <w:rFonts w:ascii="Arial" w:hAnsi="Arial" w:eastAsia="Arial" w:cs="Arial"/>
          <w:color w:val="999999"/>
          <w:sz w:val="20"/>
          <w:szCs w:val="20"/>
        </w:rPr>
        <w:t xml:space="preserve">来源：网络  作者：红叶飘零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内容摘要：赵康明于2018年5月16日晚9点半病逝，他首次将秦兵马俑确定为文物并修复。西安市临潼区博物馆前馆长赵康明逝世，享年82岁。据记者报道，当赵康明认真修复了数千件陶器时，返回故乡的新华社记者林安文来到博物馆参观。他被赵康敏修复的陶器...</w:t>
      </w:r>
    </w:p>
    <w:p>
      <w:pPr>
        <w:ind w:left="0" w:right="0" w:firstLine="560"/>
        <w:spacing w:before="450" w:after="450" w:line="312" w:lineRule="auto"/>
      </w:pPr>
      <w:r>
        <w:rPr>
          <w:rFonts w:ascii="宋体" w:hAnsi="宋体" w:eastAsia="宋体" w:cs="宋体"/>
          <w:color w:val="000"/>
          <w:sz w:val="28"/>
          <w:szCs w:val="28"/>
        </w:rPr>
        <w:t xml:space="preserve">内容摘要：赵康明于2018年5月16日晚9点半病逝，他首次将秦兵马俑确定为文物并修复。西安市临潼区博物馆前馆长赵康明逝世，享年82岁。据记者报道，当赵康明认真修复了数千件陶器时，返回故乡的新华社记者林安文来到博物馆参观。他被赵康敏修复的陶器震惊了。他立即采访了赵康明，并很快在《人民日报》情况汇编上发表了《秦始皇陵》。秦朝的一群武士。第一位从秦始皇陵出土秦兵马俑的记者。秦朝，林安文，来自临潼。他对秦始皇兵马俑有着特殊的感情。他评价了赵康明对睡了几千年的兵马俑的觉醒：秦代兵马俑的价值被赵康明所认可。</w:t>
      </w:r>
    </w:p>
    <w:p>
      <w:pPr>
        <w:ind w:left="0" w:right="0" w:firstLine="560"/>
        <w:spacing w:before="450" w:after="450" w:line="312" w:lineRule="auto"/>
      </w:pPr>
      <w:r>
        <w:rPr>
          <w:rFonts w:ascii="宋体" w:hAnsi="宋体" w:eastAsia="宋体" w:cs="宋体"/>
          <w:color w:val="000"/>
          <w:sz w:val="28"/>
          <w:szCs w:val="28"/>
        </w:rPr>
        <w:t xml:space="preserve">2018年5月16日晚9点30分，西安临潼区博物馆前馆长赵康明因病逝，享年82岁。赵康明生于1936年，西安市严良光山研究图书馆。安他是临潼区博物馆馆长多年。</w:t>
      </w:r>
    </w:p>
    <w:p>
      <w:pPr>
        <w:ind w:left="0" w:right="0" w:firstLine="560"/>
        <w:spacing w:before="450" w:after="450" w:line="312" w:lineRule="auto"/>
      </w:pPr>
      <w:r>
        <w:rPr>
          <w:rFonts w:ascii="宋体" w:hAnsi="宋体" w:eastAsia="宋体" w:cs="宋体"/>
          <w:color w:val="000"/>
          <w:sz w:val="28"/>
          <w:szCs w:val="28"/>
        </w:rPr>
        <w:t xml:space="preserve">1974年，作为西安临潼的基层文物工作者，赵康明率先对秦始皇兵马俑坑进行了科学鉴定、修复、命名和挖掘，使临潼名扬海内外。</w:t>
      </w:r>
    </w:p>
    <w:p>
      <w:pPr>
        <w:ind w:left="0" w:right="0" w:firstLine="560"/>
        <w:spacing w:before="450" w:after="450" w:line="312" w:lineRule="auto"/>
      </w:pPr>
      <w:r>
        <w:rPr>
          <w:rFonts w:ascii="宋体" w:hAnsi="宋体" w:eastAsia="宋体" w:cs="宋体"/>
          <w:color w:val="000"/>
          <w:sz w:val="28"/>
          <w:szCs w:val="28"/>
        </w:rPr>
        <w:t xml:space="preserve">二十世纪六七十年代，赵康明通过多年对临潼文物分布情况的调查研究，积累了丰富的基础知识，逐渐成为临潼文物考古专家、全县文物名家。（西安市临潼县）在文革期间，随着促进生产的基本建设工作的推进，赵康明再也睡不着觉。他总是告诫自己，临潼是省会，只要迁土，古迹和文物就会受到损害，因此，他特别关注农村基础设施建设的进展。</w:t>
      </w:r>
    </w:p>
    <w:p>
      <w:pPr>
        <w:ind w:left="0" w:right="0" w:firstLine="560"/>
        <w:spacing w:before="450" w:after="450" w:line="312" w:lineRule="auto"/>
      </w:pPr>
      <w:r>
        <w:rPr>
          <w:rFonts w:ascii="宋体" w:hAnsi="宋体" w:eastAsia="宋体" w:cs="宋体"/>
          <w:color w:val="000"/>
          <w:sz w:val="28"/>
          <w:szCs w:val="28"/>
        </w:rPr>
        <w:t xml:space="preserve">1974，在临潼的特大旱灾中，威尔斯生产和灌溉土地，保护幼苗免遭旱灾的热潮。有一天，赵康敏接到了YanzhaiCommune（现在厉山镇，临潼地区，西安市）一位从事农田水利工作的干部的报告。水利生产。他说，当他到村子去检查和挖掘威尔斯时，他发现在昔阳村的村民挖的土里有陶器碎片。这些陶器碎片可能是文物，赵康敏立即放下手头的工作，立即赶到现场。</w:t>
      </w:r>
    </w:p>
    <w:p>
      <w:pPr>
        <w:ind w:left="0" w:right="0" w:firstLine="560"/>
        <w:spacing w:before="450" w:after="450" w:line="312" w:lineRule="auto"/>
      </w:pPr>
      <w:r>
        <w:rPr>
          <w:rFonts w:ascii="宋体" w:hAnsi="宋体" w:eastAsia="宋体" w:cs="宋体"/>
          <w:color w:val="000"/>
          <w:sz w:val="28"/>
          <w:szCs w:val="28"/>
        </w:rPr>
        <w:t xml:space="preserve">赵康明被李山柿子园脚下的钻井现场所震惊，那里到处可见陶头、尸体、肢体和碎片，还有许多灰黑色的砖头，偶尔还能找到一些铜箭。当地居民挖井已经一个多月了，认为出土的神瓦是干旱的主要原因，它使地下水干涸，村里的老人忙着烧香磕头；一些村民觉得神瓦面目黯淡，挂在柿子上。麦田旁的树木吓着麻雀，孩子们将神瓦肢断了胳膊。一个玩把戏的道具。一些村民认为这块砖很重而且含有铅，这叫做铅砖。仔细观察土壤结构，比较完整地分析陶器。结合博物馆收藏的跪坐俑像，有一种直觉告诉他，这是秦朝遗物，与秦始皇陵遗物有关。</w:t>
      </w:r>
    </w:p>
    <w:p>
      <w:pPr>
        <w:ind w:left="0" w:right="0" w:firstLine="560"/>
        <w:spacing w:before="450" w:after="450" w:line="312" w:lineRule="auto"/>
      </w:pPr>
      <w:r>
        <w:rPr>
          <w:rFonts w:ascii="宋体" w:hAnsi="宋体" w:eastAsia="宋体" w:cs="宋体"/>
          <w:color w:val="000"/>
          <w:sz w:val="28"/>
          <w:szCs w:val="28"/>
        </w:rPr>
        <w:t xml:space="preserve">村民们虽然急于抗旱，但暂时无法抗旱。赵康明立即站在高高的土墩上，拉开高音的门，唱着秦腔，向群众喊道，这些瓦神不过是婴儿，这也许是秦始皇的葬礼，让我们先打开。赵康明雇用村民收集陶器，装上整整三辆车，送回博物馆，还付给他们30元的劳务费。那时，村民们每天的工资只有10美分。赵康明去村民那里，仔细地筛选所有的新土，筛选出所有的碎片，收集起来，送回博物馆整理和粘结。同时，赵康明组织了一些挖掘和挖掘。为了寻找更多的线索，对井场进行改造。赵康明还从大量报道中获悉，一些出土的铜箭已被卖给三原废物收购站。赵康明非常生气，几乎晕倒，立即赎回了200多支铜箭和两支铜c。价格昂贵。</w:t>
      </w:r>
    </w:p>
    <w:p>
      <w:pPr>
        <w:ind w:left="0" w:right="0" w:firstLine="560"/>
        <w:spacing w:before="450" w:after="450" w:line="312" w:lineRule="auto"/>
      </w:pPr>
      <w:r>
        <w:rPr>
          <w:rFonts w:ascii="宋体" w:hAnsi="宋体" w:eastAsia="宋体" w:cs="宋体"/>
          <w:color w:val="000"/>
          <w:sz w:val="28"/>
          <w:szCs w:val="28"/>
        </w:rPr>
        <w:t xml:space="preserve">当赵康明认真地修理成千上万件陶器时，回到家乡的新华社记者林安文来到博物馆看他们。他被赵康敏修复的陶器震撼了。他立即采访了赵康明，并很快在《人民日报12296;情况汇编_中刊登了一批秦始皇陵出土的秦代武士。要求文物部门和地方党委、政府及时采取措施，妥善保护文物。国家文物局立即派专家到陕西考察现场，并决定组织有关方面进行考察。7月15日，1974，秦兵马俑考古队正式进入西洋村考古遗址。赵康明、杭州、袁中义等五人有幸成为第一代考古学家，揭开了秦陵墓葬坑的神秘面纱。</w:t>
      </w:r>
    </w:p>
    <w:p>
      <w:pPr>
        <w:ind w:left="0" w:right="0" w:firstLine="560"/>
        <w:spacing w:before="450" w:after="450" w:line="312" w:lineRule="auto"/>
      </w:pPr>
      <w:r>
        <w:rPr>
          <w:rFonts w:ascii="宋体" w:hAnsi="宋体" w:eastAsia="宋体" w:cs="宋体"/>
          <w:color w:val="000"/>
          <w:sz w:val="28"/>
          <w:szCs w:val="28"/>
        </w:rPr>
        <w:t xml:space="preserve">兵马俑的发现似乎是偶然的。事实上，它的发现已经存在很长时间了。墓坑的埋深不超过5米，所以后人很容易发现。考古学家自汉代以来已经发现了20多个坟墓，3口古井，一个大坑，这表明那里有。历史上曾30多次见到兵马俑，由于对兵马俑的珍贵性认识不足，错失良机。历史会给赵康明带来认识兵马俑的机会。文物工作者当然是福神赐予的礼物，同时也是赵康明几十年来对文物工作的奉献和对临潼文化博览事业发展的辛勤努力。</w:t>
      </w:r>
    </w:p>
    <w:p>
      <w:pPr>
        <w:ind w:left="0" w:right="0" w:firstLine="560"/>
        <w:spacing w:before="450" w:after="450" w:line="312" w:lineRule="auto"/>
      </w:pPr>
      <w:r>
        <w:rPr>
          <w:rFonts w:ascii="宋体" w:hAnsi="宋体" w:eastAsia="宋体" w:cs="宋体"/>
          <w:color w:val="000"/>
          <w:sz w:val="28"/>
          <w:szCs w:val="28"/>
        </w:rPr>
        <w:t xml:space="preserve">第一位报道秦始皇陵出土的秦兵马俑的记者是临潼人。他对兵马俑有一种特殊的感觉。赵康明对几千年沉睡的兵马俑的觉醒作了这样的评论：兵马俑的价值是赵康明经过一些探索和研究才认识到的，而瓦片是珍宝。修复和修补瓦片，恢复了秦雕像的原貌。他不仅断定这些兵马俑是秦朝的物品，而且还称它们为秦朝的武士。1986年，当时的国务院副总理顾牧视察了修复的兵马俑时，他对赵康明说：你为国家作出了巨大贡献。你撞到它了，你知道，你是有功的。让我碰碰运气。我不知道。</w:t>
      </w:r>
    </w:p>
    <w:p>
      <w:pPr>
        <w:ind w:left="0" w:right="0" w:firstLine="560"/>
        <w:spacing w:before="450" w:after="450" w:line="312" w:lineRule="auto"/>
      </w:pPr>
      <w:r>
        <w:rPr>
          <w:rFonts w:ascii="宋体" w:hAnsi="宋体" w:eastAsia="宋体" w:cs="宋体"/>
          <w:color w:val="000"/>
          <w:sz w:val="28"/>
          <w:szCs w:val="28"/>
        </w:rPr>
        <w:t xml:space="preserve">赵康敏一生致力于文物保护工作。老人书房里还有一本修改过的手稿，但赵康明一生以与兵马俑的联系为荣。在他自己的文章《秦始皇兵马俑的发现》中，他详细描述了兵马俑的发现和发掘，并首次讲述了兵马俑的发现。1974年2月27日，林文文的一篇文章发表在《人民日报》上。此后，国务院副总理李先年亲自指示国家文物局邀请陕西省文物局同陕西省委省委，要及时采取措施妥善保护这一重要文物。陕西省文物局组织了对坑周地区的普查。该坑的平面为长方形，East和西部长230米，北境和南部62.27米宽，4.5-4.65米深，总面积14269平方米，两侧各有五个门道。</w:t>
      </w:r>
    </w:p>
    <w:p>
      <w:pPr>
        <w:ind w:left="0" w:right="0" w:firstLine="560"/>
        <w:spacing w:before="450" w:after="450" w:line="312" w:lineRule="auto"/>
      </w:pPr>
      <w:r>
        <w:rPr>
          <w:rFonts w:ascii="宋体" w:hAnsi="宋体" w:eastAsia="宋体" w:cs="宋体"/>
          <w:color w:val="000"/>
          <w:sz w:val="28"/>
          <w:szCs w:val="28"/>
        </w:rPr>
        <w:t xml:space="preserve">1976年4月23日，在第1号坑东端北侧发现了2号坑。东西长96米，匝道两端长124米，南北宽98米，深5米，总面积6000平方米。该平面为曲线尺。同年5月11日，在第1号坑西端北侧发现了3号坑。East和西部宽17.60米，南北长27米，面积520平方米。秦始皇兵马俑坑的发现与发掘，对于研究封建帝王的埋葬制度、政治、经济、军事、社会生活、雕塑艺术、青铜铸造工艺等都具有十分重要的意义。等等。</w:t>
      </w:r>
    </w:p>
    <w:p>
      <w:pPr>
        <w:ind w:left="0" w:right="0" w:firstLine="560"/>
        <w:spacing w:before="450" w:after="450" w:line="312" w:lineRule="auto"/>
      </w:pPr>
      <w:r>
        <w:rPr>
          <w:rFonts w:ascii="宋体" w:hAnsi="宋体" w:eastAsia="宋体" w:cs="宋体"/>
          <w:color w:val="000"/>
          <w:sz w:val="28"/>
          <w:szCs w:val="28"/>
        </w:rPr>
        <w:t xml:space="preserve">1975年8月，国务院批准在秦兵马俑一号坑内修建保护馆。专项资金150万元。后来，在古穆副总理的支持下，又增加了数百万元。1979年，大厅竣工，同时向公众开放。它正式命名为秦始皇兵马俑博物馆和叶建英元帅图书馆。1989年10月1日，秦始皇兵马俑三号坑馆竣工，全面进行发掘修复工作。1993年12月31日，Qinterracot2号坑大厅竣工，全面开挖开始。</w:t>
      </w:r>
    </w:p>
    <w:p>
      <w:pPr>
        <w:ind w:left="0" w:right="0" w:firstLine="560"/>
        <w:spacing w:before="450" w:after="450" w:line="312" w:lineRule="auto"/>
      </w:pPr>
      <w:r>
        <w:rPr>
          <w:rFonts w:ascii="宋体" w:hAnsi="宋体" w:eastAsia="宋体" w:cs="宋体"/>
          <w:color w:val="000"/>
          <w:sz w:val="28"/>
          <w:szCs w:val="28"/>
        </w:rPr>
        <w:t xml:space="preserve">兵马俑的发掘引起了全世界的轰动。截至目前，已有220多位外国国家元首或政府首脑应邀参观兵马俑。1976年5月14日，李光耀在试验坑里热切地观看了40分钟才勉强离开。第二天，报纸刊登了李光的新闻和照片。姚明参观了秦始皇兵马俑博物馆，并引用了他对秦始皇兵马俑的评论：这是世界的奇迹，是民族的骄傲。这份报告在世界上引起了巨大的震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2026-09-24T04:55:01+08:00</dcterms:created>
  <dcterms:modified xsi:type="dcterms:W3CDTF">2026-09-24T04:55:01+08:00</dcterms:modified>
</cp:coreProperties>
</file>

<file path=docProps/custom.xml><?xml version="1.0" encoding="utf-8"?>
<Properties xmlns="http://schemas.openxmlformats.org/officeDocument/2006/custom-properties" xmlns:vt="http://schemas.openxmlformats.org/officeDocument/2006/docPropsVTypes"/>
</file>