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隋文帝杨坚反腐：钓鱼执法&amp;quot;抓贪官</w:t>
      </w:r>
      <w:bookmarkEnd w:id="1"/>
    </w:p>
    <w:p>
      <w:pPr>
        <w:jc w:val="center"/>
        <w:spacing w:before="0" w:after="450"/>
      </w:pPr>
      <w:r>
        <w:rPr>
          <w:rFonts w:ascii="Arial" w:hAnsi="Arial" w:eastAsia="Arial" w:cs="Arial"/>
          <w:color w:val="999999"/>
          <w:sz w:val="20"/>
          <w:szCs w:val="20"/>
        </w:rPr>
        <w:t xml:space="preserve">来源：网络  作者：柔情似水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同样是头顶巨大荣誉光环的帝王，隋朝开国君主隋文帝杨坚历来被人们认为是一位较为贤明开化的君王，经过他前期的治理，隋王朝在短期内出现了难得的富庶和安定局面，所有这些，与杨坚铁面肃贪的措施不无关系。他积极强化对官员的监督，《隋书》中有记载，杨...</w:t>
      </w:r>
    </w:p>
    <w:p>
      <w:pPr>
        <w:ind w:left="0" w:right="0" w:firstLine="560"/>
        <w:spacing w:before="450" w:after="450" w:line="312" w:lineRule="auto"/>
      </w:pPr>
      <w:r>
        <w:rPr>
          <w:rFonts w:ascii="宋体" w:hAnsi="宋体" w:eastAsia="宋体" w:cs="宋体"/>
          <w:color w:val="000"/>
          <w:sz w:val="28"/>
          <w:szCs w:val="28"/>
        </w:rPr>
        <w:t xml:space="preserve">　　同样是头顶巨大荣誉光环的帝王，隋朝开国君主隋文帝杨坚历来被人们认为是一位较为贤明开化的君王，经过他前期的治理，隋王朝在短期内出现了难得的富庶和安定局面，所有这些，与杨坚铁面肃贪的措施不无关系。他积极强化对官员的监督，《隋书》中有记载，杨坚曾让亲信“密查百官”，发现贪腐行为便严惩不贷。</w:t>
      </w:r>
    </w:p>
    <w:p>
      <w:pPr>
        <w:ind w:left="0" w:right="0" w:firstLine="560"/>
        <w:spacing w:before="450" w:after="450" w:line="312" w:lineRule="auto"/>
      </w:pPr>
      <w:r>
        <w:rPr>
          <w:rFonts w:ascii="宋体" w:hAnsi="宋体" w:eastAsia="宋体" w:cs="宋体"/>
          <w:color w:val="000"/>
          <w:sz w:val="28"/>
          <w:szCs w:val="28"/>
        </w:rPr>
        <w:t xml:space="preserve">　　隋文帝在任期间，曾经有过一次罢免河北52州贪官污吏200人的记录，导致了河北官场“整体沦陷”的局面。</w:t>
      </w:r>
    </w:p>
    <w:p>
      <w:pPr>
        <w:ind w:left="0" w:right="0" w:firstLine="560"/>
        <w:spacing w:before="450" w:after="450" w:line="312" w:lineRule="auto"/>
      </w:pPr>
      <w:r>
        <w:rPr>
          <w:rFonts w:ascii="宋体" w:hAnsi="宋体" w:eastAsia="宋体" w:cs="宋体"/>
          <w:color w:val="000"/>
          <w:sz w:val="28"/>
          <w:szCs w:val="28"/>
        </w:rPr>
        <w:t xml:space="preserve">　　在隋文帝坚持高调反腐的一生中，最令他引以为傲的就是破天荒地发明了“钓鱼执法”的反腐“高招”。</w:t>
      </w:r>
    </w:p>
    <w:p>
      <w:pPr>
        <w:ind w:left="0" w:right="0" w:firstLine="560"/>
        <w:spacing w:before="450" w:after="450" w:line="312" w:lineRule="auto"/>
      </w:pPr>
      <w:r>
        <w:rPr>
          <w:rFonts w:ascii="宋体" w:hAnsi="宋体" w:eastAsia="宋体" w:cs="宋体"/>
          <w:color w:val="000"/>
          <w:sz w:val="28"/>
          <w:szCs w:val="28"/>
        </w:rPr>
        <w:t xml:space="preserve">　　隋文帝在位期间，曾命令人悄悄把金银财宝以及丝绸和南方出产的缎子送给一些大臣和官员，以此来衡量一个大臣和官员是不是有贪贿行为。</w:t>
      </w:r>
    </w:p>
    <w:p>
      <w:pPr>
        <w:ind w:left="0" w:right="0" w:firstLine="560"/>
        <w:spacing w:before="450" w:after="450" w:line="312" w:lineRule="auto"/>
      </w:pPr>
      <w:r>
        <w:rPr>
          <w:rFonts w:ascii="宋体" w:hAnsi="宋体" w:eastAsia="宋体" w:cs="宋体"/>
          <w:color w:val="000"/>
          <w:sz w:val="28"/>
          <w:szCs w:val="28"/>
        </w:rPr>
        <w:t xml:space="preserve">　　假若某个大臣接受了金银财宝等钱物，不但以贪贿罪处理，甚至还面临在朝堂之上当着其他大臣的面被砍下头颅的风险。</w:t>
      </w:r>
    </w:p>
    <w:p>
      <w:pPr>
        <w:ind w:left="0" w:right="0" w:firstLine="560"/>
        <w:spacing w:before="450" w:after="450" w:line="312" w:lineRule="auto"/>
      </w:pPr>
      <w:r>
        <w:rPr>
          <w:rFonts w:ascii="宋体" w:hAnsi="宋体" w:eastAsia="宋体" w:cs="宋体"/>
          <w:color w:val="000"/>
          <w:sz w:val="28"/>
          <w:szCs w:val="28"/>
        </w:rPr>
        <w:t xml:space="preserve">　　隋文帝用这种“钓鱼执法”的反腐高招，搞得满朝文武胆战心惊，如履薄冰。</w:t>
      </w:r>
    </w:p>
    <w:p>
      <w:pPr>
        <w:ind w:left="0" w:right="0" w:firstLine="560"/>
        <w:spacing w:before="450" w:after="450" w:line="312" w:lineRule="auto"/>
      </w:pPr>
      <w:r>
        <w:rPr>
          <w:rFonts w:ascii="宋体" w:hAnsi="宋体" w:eastAsia="宋体" w:cs="宋体"/>
          <w:color w:val="000"/>
          <w:sz w:val="28"/>
          <w:szCs w:val="28"/>
        </w:rPr>
        <w:t xml:space="preserve">　　在开皇十三年(即公元593年)，隋文帝曾暗中派人向一些他认为可能有贪腐行为的官员行贿，晋州刺史、南阳郡公贾悉达，显州总管、抚宁郡公韩延等官员都中了隋文帝的“计”而被砍头。</w:t>
      </w:r>
    </w:p>
    <w:p>
      <w:pPr>
        <w:ind w:left="0" w:right="0" w:firstLine="560"/>
        <w:spacing w:before="450" w:after="450" w:line="312" w:lineRule="auto"/>
      </w:pPr>
      <w:r>
        <w:rPr>
          <w:rFonts w:ascii="宋体" w:hAnsi="宋体" w:eastAsia="宋体" w:cs="宋体"/>
          <w:color w:val="000"/>
          <w:sz w:val="28"/>
          <w:szCs w:val="28"/>
        </w:rPr>
        <w:t xml:space="preserve">　　这种“钓鱼执法”的手段简单而直接，却成绩赫然，受贿官员面对的风险如此之高，铤而走险者自然望而却步。于是，隋初的贪腐之风也就此基本禁绝。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2026-09-29T09:16:17+08:00</dcterms:created>
  <dcterms:modified xsi:type="dcterms:W3CDTF">2026-09-29T09:16:17+08:00</dcterms:modified>
</cp:coreProperties>
</file>

<file path=docProps/custom.xml><?xml version="1.0" encoding="utf-8"?>
<Properties xmlns="http://schemas.openxmlformats.org/officeDocument/2006/custom-properties" xmlns:vt="http://schemas.openxmlformats.org/officeDocument/2006/docPropsVTypes"/>
</file>