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耶律德光:中国史上第一个被做成\\&amp;quot;腊肉\\&amp;quot;的皇帝吓坏太后</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耶律德光，辽国的第二位皇帝，其实说起来，这位辽国的皇帝还是非常有建树的，不管是军事上、政治上、文治上都治理得非常好，但也是一个好色的皇帝，在某一次染上热疾后因纵欲过度口吐鲜血而亡，而最后为了保存竟被做成腊肉，所以耶律德光也是史上第一个“腊肉...</w:t>
      </w:r>
    </w:p>
    <w:p>
      <w:pPr>
        <w:ind w:left="0" w:right="0" w:firstLine="560"/>
        <w:spacing w:before="450" w:after="450" w:line="312" w:lineRule="auto"/>
      </w:pPr>
      <w:r>
        <w:rPr>
          <w:rFonts w:ascii="宋体" w:hAnsi="宋体" w:eastAsia="宋体" w:cs="宋体"/>
          <w:color w:val="000"/>
          <w:sz w:val="28"/>
          <w:szCs w:val="28"/>
        </w:rPr>
        <w:t xml:space="preserve">耶律德光，辽国的第二位皇帝，其实说起来，这位辽国的皇帝还是非常有建树的，不管是军事上、政治上、文治上都治理得非常好，但也是一个好色的皇帝，在某一次染上热疾后因纵欲过度口吐鲜血而亡，而最后为了保存竟被做成腊肉，所以耶律德光也是史上第一个“腊肉皇帝”。</w:t>
      </w:r>
    </w:p>
    <w:p>
      <w:pPr>
        <w:ind w:left="0" w:right="0" w:firstLine="560"/>
        <w:spacing w:before="450" w:after="450" w:line="312" w:lineRule="auto"/>
      </w:pPr>
      <w:r>
        <w:rPr>
          <w:rFonts w:ascii="黑体" w:hAnsi="黑体" w:eastAsia="黑体" w:cs="黑体"/>
          <w:color w:val="000000"/>
          <w:sz w:val="36"/>
          <w:szCs w:val="36"/>
          <w:b w:val="1"/>
          <w:bCs w:val="1"/>
        </w:rPr>
        <w:t xml:space="preserve">耶律德光简介：</w:t>
      </w:r>
    </w:p>
    <w:p>
      <w:pPr>
        <w:ind w:left="0" w:right="0" w:firstLine="560"/>
        <w:spacing w:before="450" w:after="450" w:line="312" w:lineRule="auto"/>
      </w:pPr>
      <w:r>
        <w:rPr>
          <w:rFonts w:ascii="宋体" w:hAnsi="宋体" w:eastAsia="宋体" w:cs="宋体"/>
          <w:color w:val="000"/>
          <w:sz w:val="28"/>
          <w:szCs w:val="28"/>
        </w:rPr>
        <w:t xml:space="preserve">耶律德光，字德谨，小字尧骨，契丹族，辽太祖耶律阿保机次子，母淳钦皇后述律平，辽国第二位皇帝，公元927年―947年在位。公元922年为天下兵马大元帅，引兵掠蓟北。公元926年太祖病死，因应天后之助，于次年即位，仍以天显为年号。公元938年，耶律德光改皇都为上京。始改革官制，官分南、北面，因俗而治。北面官以契丹旧制治契丹人，南面官以汉制治汉人。又整订赋税，奖励耕织，发展生产。公元947年，倾师南征，八月，为后晋败于燕长城北。十二月，大败后晋兵，陷汴京，俘后晋出帝。次年，改元“大同”，改国号契丹为辽。旋以中原民军武装反抗，契丹人亦死伤惨重，厌战心切，他率军北返。途中，行至栾城病死。庙号“太宗”，谥号“孝武惠文皇帝”，葬于怀陵。</w:t>
      </w:r>
    </w:p>
    <w:p>
      <w:pPr>
        <w:ind w:left="0" w:right="0" w:firstLine="560"/>
        <w:spacing w:before="450" w:after="450" w:line="312" w:lineRule="auto"/>
      </w:pPr>
      <w:r>
        <w:rPr>
          <w:rFonts w:ascii="黑体" w:hAnsi="黑体" w:eastAsia="黑体" w:cs="黑体"/>
          <w:color w:val="000000"/>
          <w:sz w:val="36"/>
          <w:szCs w:val="36"/>
          <w:b w:val="1"/>
          <w:bCs w:val="1"/>
        </w:rPr>
        <w:t xml:space="preserve">耶律德光被做成腊肉吓坏太后：</w:t>
      </w:r>
    </w:p>
    <w:p>
      <w:pPr>
        <w:ind w:left="0" w:right="0" w:firstLine="560"/>
        <w:spacing w:before="450" w:after="450" w:line="312" w:lineRule="auto"/>
      </w:pPr>
      <w:r>
        <w:rPr>
          <w:rFonts w:ascii="宋体" w:hAnsi="宋体" w:eastAsia="宋体" w:cs="宋体"/>
          <w:color w:val="000"/>
          <w:sz w:val="28"/>
          <w:szCs w:val="28"/>
        </w:rPr>
        <w:t xml:space="preserve">耶律德光是契丹开国皇帝耶律阿保机的次子，曾从父北征于厥里；西讨党项、回鹘；东灭渤海，颇有李世民的风采；继位后南下中原灭后晋，战功显赫。文治方面，吸收汉文化，不拘种族吸纳人才，惩制贪官污吏，并仿汉人的制度变革政治，改国号契丹为辽;削东丹国，迁渤国遗民，并尊重各民族礼教，不禁各族自由通婚，促进国内民族融和;兴农业生产，整顿赋税制度，重教育，制历法，奠定辽国的强盛。</w:t>
      </w:r>
    </w:p>
    <w:p>
      <w:pPr>
        <w:ind w:left="0" w:right="0" w:firstLine="560"/>
        <w:spacing w:before="450" w:after="450" w:line="312" w:lineRule="auto"/>
      </w:pPr>
      <w:r>
        <w:rPr>
          <w:rFonts w:ascii="宋体" w:hAnsi="宋体" w:eastAsia="宋体" w:cs="宋体"/>
          <w:color w:val="000"/>
          <w:sz w:val="28"/>
          <w:szCs w:val="28"/>
        </w:rPr>
        <w:t xml:space="preserve">其次，后晋石重贵继位后，向耶律德光提出了“称孙不称臣”的要求。耶律德光大怒，以此为借口又发兵南侵中原，很快就灭了后晋。但是灭晋过程中，扰民太重，中原的百姓起义不断，各路武装纷纷抗击辽军侵略，令耶律德光发出“中国人难制”的感叹，在汴京驻留不足三月不得不下令撤军回国。</w:t>
      </w:r>
    </w:p>
    <w:p>
      <w:pPr>
        <w:ind w:left="0" w:right="0" w:firstLine="560"/>
        <w:spacing w:before="450" w:after="450" w:line="312" w:lineRule="auto"/>
      </w:pPr>
      <w:r>
        <w:rPr>
          <w:rFonts w:ascii="宋体" w:hAnsi="宋体" w:eastAsia="宋体" w:cs="宋体"/>
          <w:color w:val="000"/>
          <w:sz w:val="28"/>
          <w:szCs w:val="28"/>
        </w:rPr>
        <w:t xml:space="preserve">公元947年，45岁的耶律德光在撤离中原途中的临城染上一种热疾，高烧不退，在胸口和腹部放了冰块也无法降温，太医让他远离女色，他却将太医臭骂了一通：“你们都是不学无术，我得了热病，正要女色泄火，怎么能远离女色呢!”终因纵欲无度，走到栾城杀胡林时，口吐鲜血，一命乌呼。</w:t>
      </w:r>
    </w:p>
    <w:p>
      <w:pPr>
        <w:ind w:left="0" w:right="0" w:firstLine="560"/>
        <w:spacing w:before="450" w:after="450" w:line="312" w:lineRule="auto"/>
      </w:pPr>
      <w:r>
        <w:rPr>
          <w:rFonts w:ascii="宋体" w:hAnsi="宋体" w:eastAsia="宋体" w:cs="宋体"/>
          <w:color w:val="000"/>
          <w:sz w:val="28"/>
          <w:szCs w:val="28"/>
        </w:rPr>
        <w:t xml:space="preserve">这时，远在辽国都城上京，但已获报耶律德光病危的述律太后传来懿旨：“生要见人，死要见尸。”这可难坏了伴驾的文武大臣，当时正是炎夏，保存尸体谈何容易？正在文武大臣和太医们束手无策的时候，一位御厨出了个主意，干脆把皇帝做成“羓”。羓是北方游牧民族多喜食牛羊肉，有时候杀了一只牛或羊后，一时又吃不掉，碰上夏天，牧民就把牛羊的内脏掏空，用盐卤上，就成了不会腐烂的“羓”，也就是我们平常所说的腊肉。这个主意一出，虽然有把皇帝当牲畜处理做成菜的的意思，但无奈之下，文武大臣和太医们也只好照厨师的意见办，虽然只是给述律太后送上了一道菜，却把太后吓了个半死，而耶律德光也被后世戏称为“腊肉皇帝”。</w:t>
      </w:r>
    </w:p>
    <w:p>
      <w:pPr>
        <w:ind w:left="0" w:right="0" w:firstLine="560"/>
        <w:spacing w:before="450" w:after="450" w:line="312" w:lineRule="auto"/>
      </w:pPr>
      <w:r>
        <w:rPr>
          <w:rFonts w:ascii="黑体" w:hAnsi="黑体" w:eastAsia="黑体" w:cs="黑体"/>
          <w:color w:val="000000"/>
          <w:sz w:val="36"/>
          <w:szCs w:val="36"/>
          <w:b w:val="1"/>
          <w:bCs w:val="1"/>
        </w:rPr>
        <w:t xml:space="preserve">耶律德光的墓在哪？</w:t>
      </w:r>
    </w:p>
    <w:p>
      <w:pPr>
        <w:ind w:left="0" w:right="0" w:firstLine="560"/>
        <w:spacing w:before="450" w:after="450" w:line="312" w:lineRule="auto"/>
      </w:pPr>
      <w:r>
        <w:rPr>
          <w:rFonts w:ascii="宋体" w:hAnsi="宋体" w:eastAsia="宋体" w:cs="宋体"/>
          <w:color w:val="000"/>
          <w:sz w:val="28"/>
          <w:szCs w:val="28"/>
        </w:rPr>
        <w:t xml:space="preserve">辽太宗耶律德光墓地在怀州，此墓地现称怀陵。虽然怀州城这个地方早就被人们发现了，但是怀陵的具体位置却一直不为人所知。后来一直到1976年，马林右旗文物馆里的工作人员在怀州一带考察的时候，他们终于在床金沟那里发现了怀陵。他们为了能够进一步的去调查有关怀陵里面的具体情况，当时对怀陵进行了一个全面的勘测与研究，对于当时来说也是收获蛮多的。</w:t>
      </w:r>
    </w:p>
    <w:p>
      <w:pPr>
        <w:ind w:left="0" w:right="0" w:firstLine="560"/>
        <w:spacing w:before="450" w:after="450" w:line="312" w:lineRule="auto"/>
      </w:pPr>
      <w:r>
        <w:rPr>
          <w:rFonts w:ascii="宋体" w:hAnsi="宋体" w:eastAsia="宋体" w:cs="宋体"/>
          <w:color w:val="000"/>
          <w:sz w:val="28"/>
          <w:szCs w:val="28"/>
        </w:rPr>
        <w:t xml:space="preserve">耶律德光享年只有四十多岁，死后葬在凤山，耶律德光墓地就是怀陵。耶律德光逝世以后人们对他的平生传言非常多，甚至有关他的陵墓也有一些奇怪的传闻。根据一些历史资料上记载，辽太宗当时在滦城病逝当天，有很多猎手在祖州西五十里的大山中打猎。根据这些打猎的人描述他们当时在怀州北凤山中突然看到耶律德光皇帝骑着一匹马，在追打一只白狐。当时见皇帝弯弓射箭，白狐一箭击毙，太宗却突然不见了，只看到死狐一弓箭。</w:t>
      </w:r>
    </w:p>
    <w:p>
      <w:pPr>
        <w:ind w:left="0" w:right="0" w:firstLine="560"/>
        <w:spacing w:before="450" w:after="450" w:line="312" w:lineRule="auto"/>
      </w:pPr>
      <w:r>
        <w:rPr>
          <w:rFonts w:ascii="宋体" w:hAnsi="宋体" w:eastAsia="宋体" w:cs="宋体"/>
          <w:color w:val="000"/>
          <w:sz w:val="28"/>
          <w:szCs w:val="28"/>
        </w:rPr>
        <w:t xml:space="preserve">随即听闻辽太宗耶律德光逝世，后来在白狐死的地方修建了一座庙，甚至后来还绘制了太宗坐骑白狐的像。耶律德光死后，太宗即位，耶律德光墓地就在怀州北凤山，墓地名为怀陵。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2026-01-22T16:26:08+08:00</dcterms:created>
  <dcterms:modified xsi:type="dcterms:W3CDTF">2026-01-22T16:26:08+08:00</dcterms:modified>
</cp:coreProperties>
</file>

<file path=docProps/custom.xml><?xml version="1.0" encoding="utf-8"?>
<Properties xmlns="http://schemas.openxmlformats.org/officeDocument/2006/custom-properties" xmlns:vt="http://schemas.openxmlformats.org/officeDocument/2006/docPropsVTypes"/>
</file>