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邓国是真实存在的吗？在现在的什么地方</w:t>
      </w:r>
      <w:bookmarkEnd w:id="1"/>
    </w:p>
    <w:p>
      <w:pPr>
        <w:jc w:val="center"/>
        <w:spacing w:before="0" w:after="450"/>
      </w:pPr>
      <w:r>
        <w:rPr>
          <w:rFonts w:ascii="Arial" w:hAnsi="Arial" w:eastAsia="Arial" w:cs="Arial"/>
          <w:color w:val="999999"/>
          <w:sz w:val="20"/>
          <w:szCs w:val="20"/>
        </w:rPr>
        <w:t xml:space="preserve">来源：网络  作者：浅唱梦痕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春秋时期　　邓国依然活跃，邓与郑、楚等国保持有婚姻往来。《春秋》记载，鲁桓公七年，邓侯吾离千里迢迢到鲁国访问。鲁桓公九年邓国与楚、巴二国发生纠纷，引发楚巴联军伐邓，结果邓师大败。鲁庄公六年(前688年)，楚文王伐申经过邓国，受到了祈侯的...</w:t>
      </w:r>
    </w:p>
    <w:p>
      <w:pPr>
        <w:ind w:left="0" w:right="0" w:firstLine="560"/>
        <w:spacing w:before="450" w:after="450" w:line="312" w:lineRule="auto"/>
      </w:pPr>
      <w:r>
        <w:rPr>
          <w:rFonts w:ascii="宋体" w:hAnsi="宋体" w:eastAsia="宋体" w:cs="宋体"/>
          <w:color w:val="000"/>
          <w:sz w:val="28"/>
          <w:szCs w:val="28"/>
        </w:rPr>
        <w:t xml:space="preserve">　　春秋时期</w:t>
      </w:r>
    </w:p>
    <w:p>
      <w:pPr>
        <w:ind w:left="0" w:right="0" w:firstLine="560"/>
        <w:spacing w:before="450" w:after="450" w:line="312" w:lineRule="auto"/>
      </w:pPr>
      <w:r>
        <w:rPr>
          <w:rFonts w:ascii="宋体" w:hAnsi="宋体" w:eastAsia="宋体" w:cs="宋体"/>
          <w:color w:val="000"/>
          <w:sz w:val="28"/>
          <w:szCs w:val="28"/>
        </w:rPr>
        <w:t xml:space="preserve">　　邓国依然活跃，邓与郑、楚等国保持有婚姻往来。《春秋》记载，鲁桓公七年，邓侯吾离千里迢迢到鲁国访问。鲁桓公九年邓国与楚、巴二国发生纠纷，引发楚巴联军伐邓，结果邓师大败。鲁庄公六年(前688年)，楚文王伐申经过邓国，受到了祈侯的招待，邓国大夫提出借机杀掉雄心勃勃的楚文王，邓侯不听。第二年，楚文伐邓。鲁庄公十六年(前678年)，楚再次伐邓，将其灭亡。</w:t>
      </w:r>
    </w:p>
    <w:p>
      <w:pPr>
        <w:ind w:left="0" w:right="0" w:firstLine="560"/>
        <w:spacing w:before="450" w:after="450" w:line="312" w:lineRule="auto"/>
      </w:pPr>
      <w:r>
        <w:rPr>
          <w:rFonts w:ascii="宋体" w:hAnsi="宋体" w:eastAsia="宋体" w:cs="宋体"/>
          <w:color w:val="000"/>
          <w:sz w:val="28"/>
          <w:szCs w:val="28"/>
        </w:rPr>
        <w:t xml:space="preserve">　　邓城故址位于襄阳市樊城北约6公里处，邓国是西周时期诸侯国，封为侯。公元前678年被楚国灭掉。战国后期，秦昭王封公子悝为邓侯。秦统一后，邓城属于南阳郡。汉为邓县地。这里南近汉水，北接南阳盆地，地势平坦，四周开阔，交通便利，战略地位重要。</w:t>
      </w:r>
    </w:p>
    <w:p>
      <w:pPr>
        <w:ind w:left="0" w:right="0" w:firstLine="560"/>
        <w:spacing w:before="450" w:after="450" w:line="312" w:lineRule="auto"/>
      </w:pPr>
      <w:r>
        <w:rPr>
          <w:rFonts w:ascii="宋体" w:hAnsi="宋体" w:eastAsia="宋体" w:cs="宋体"/>
          <w:color w:val="000"/>
          <w:sz w:val="28"/>
          <w:szCs w:val="28"/>
        </w:rPr>
        <w:t xml:space="preserve">　　邓城土城墙略呈长方形，东墙长766米，南墙长896米，西墙长713米，北墙长858米。墙厚10至15米。墙残高3米左右，四角稍高，最高处6.3米。四面均有城门。护城河宽40米左右，现为水田。城东南角外有高约8米土台，俗称烽火台，也称阅兵台。城内有十字街道，西北角有明代建的宁国寺。邓城内外地下历史遗存十分丰富。相传城内偶有铜镞、金粒可拾，城内有时杀鸡还可取出金粒，故有“邓城不卖活鸡”之说。从新石器时代到西周、秦汉及以后朝代都有，是研究历史的宝贵资料。离邓城北约3公里的丘陵地带，有两周时期墓葬群，“邓公乘鼎”和“吴王夫差”剑分别出于山湾和蔡坡墓地，出土大量青铜器。据考证，这些墓地与邓城密切相关，其中铸铭文的，就有邓、楚、吴、上鄀、蔡、曾等国器物，是研究楚文化及邓、楚和有关国家极为珍贵的实物资料。</w:t>
      </w:r>
    </w:p>
    <w:p>
      <w:pPr>
        <w:ind w:left="0" w:right="0" w:firstLine="560"/>
        <w:spacing w:before="450" w:after="450" w:line="312" w:lineRule="auto"/>
      </w:pPr>
      <w:r>
        <w:rPr>
          <w:rFonts w:ascii="宋体" w:hAnsi="宋体" w:eastAsia="宋体" w:cs="宋体"/>
          <w:color w:val="000"/>
          <w:sz w:val="28"/>
          <w:szCs w:val="28"/>
        </w:rPr>
        <w:t xml:space="preserve">　　邓城城址外围有西周至春秋早期(与邓国同一时期)较大规模的村落、作坊遗址，又有高级贵族、平民墓地，它们组成了完整的都市中心聚落群。1981年，邓城遗址被湖北省列为省重点文物保护单位;2006年6月25日，被国务院列为国家重点文物保护单位。</w:t>
      </w:r>
    </w:p>
    <w:p>
      <w:pPr>
        <w:ind w:left="0" w:right="0" w:firstLine="560"/>
        <w:spacing w:before="450" w:after="450" w:line="312" w:lineRule="auto"/>
      </w:pPr>
      <w:r>
        <w:rPr>
          <w:rFonts w:ascii="宋体" w:hAnsi="宋体" w:eastAsia="宋体" w:cs="宋体"/>
          <w:color w:val="000"/>
          <w:sz w:val="28"/>
          <w:szCs w:val="28"/>
        </w:rPr>
        <w:t xml:space="preserve">　　通过发掘，发现了一些特殊遗存，出土了一批较重要的文物，为解决一些学术问题提供了重要实物资料。特殊遗存有卞营遗址集中分布的水井群、周家岗遗址春秋早期大壕沟及宋代火葬墓、王家巷遗址制陶作坊区的灰坑及窑址群、贾巷墓地一主一侧室加祭台的墓葬等。这在本区域属首次发现，填补了此类遗存的空白。</w:t>
      </w:r>
    </w:p>
    <w:p>
      <w:pPr>
        <w:ind w:left="0" w:right="0" w:firstLine="560"/>
        <w:spacing w:before="450" w:after="450" w:line="312" w:lineRule="auto"/>
      </w:pPr>
      <w:r>
        <w:rPr>
          <w:rFonts w:ascii="宋体" w:hAnsi="宋体" w:eastAsia="宋体" w:cs="宋体"/>
          <w:color w:val="000"/>
          <w:sz w:val="28"/>
          <w:szCs w:val="28"/>
        </w:rPr>
        <w:t xml:space="preserve">　　较为重要的文物有周家岗遗址新石器时代完整花瓣圈足陶碗、黑或红彩红陶杯，西周中期前段或西周早期后段陶鬲，宋代红绿彩花卉纹瓷枕、影青釉小鼎式瓷香炉;王家巷遗址春秋早期卜骨;卞营遗址春秋晚期陶鸟形双耳平底壶;贾巷墓地青铜小羽人等。</w:t>
      </w:r>
    </w:p>
    <w:p>
      <w:pPr>
        <w:ind w:left="0" w:right="0" w:firstLine="560"/>
        <w:spacing w:before="450" w:after="450" w:line="312" w:lineRule="auto"/>
      </w:pPr>
      <w:r>
        <w:rPr>
          <w:rFonts w:ascii="宋体" w:hAnsi="宋体" w:eastAsia="宋体" w:cs="宋体"/>
          <w:color w:val="000"/>
          <w:sz w:val="28"/>
          <w:szCs w:val="28"/>
        </w:rPr>
        <w:t xml:space="preserve">　　发掘成果进一步证实了襄阳历史文化底蕴的深厚。一是发掘的新石器时代和周代遗存，佐证了邓城至迟在西周晚期至春秋早期为古邓国都城、春秋中期至汉代为邓县县治的史实，继而将襄阳早期城市的中心圈定在了邓城区域;二是周代文化内涵的复杂性和融合性为寻找早期楚文化的来源积累了资料;三是较多大中型墓葬在贾巷、卞营墓地的发掘反映了邓城区域在东汉末年至西晋时期的繁荣程度，间接说明了襄阳当时所处地位的重要性;四是宋代火葬墓及具有北方窑系瓷器的发现，说明了宋代北方地区民众可能大量南迁并定居襄阳，为本区域的民族融合创造了条件。</w:t>
      </w:r>
    </w:p>
    <w:p>
      <w:pPr>
        <w:ind w:left="0" w:right="0" w:firstLine="560"/>
        <w:spacing w:before="450" w:after="450" w:line="312" w:lineRule="auto"/>
      </w:pPr>
      <w:r>
        <w:rPr>
          <w:rFonts w:ascii="宋体" w:hAnsi="宋体" w:eastAsia="宋体" w:cs="宋体"/>
          <w:color w:val="000"/>
          <w:sz w:val="28"/>
          <w:szCs w:val="28"/>
        </w:rPr>
        <w:t xml:space="preserve">　　本次发掘还引起了国内外学术界的关注，有来自美国哈佛大学及武汉大学、华中师范大学的多位学者直接到发掘现场观摩和指导，进一步提高了襄阳历史文化的知名度。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2026-11-01T02:45:10+08:00</dcterms:created>
  <dcterms:modified xsi:type="dcterms:W3CDTF">2026-11-01T02:45:10+08:00</dcterms:modified>
</cp:coreProperties>
</file>

<file path=docProps/custom.xml><?xml version="1.0" encoding="utf-8"?>
<Properties xmlns="http://schemas.openxmlformats.org/officeDocument/2006/custom-properties" xmlns:vt="http://schemas.openxmlformats.org/officeDocument/2006/docPropsVTypes"/>
</file>