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钱币动向，封存已久的钱币终于可以拿出来了</w:t>
      </w:r>
      <w:bookmarkEnd w:id="1"/>
    </w:p>
    <w:p>
      <w:pPr>
        <w:jc w:val="center"/>
        <w:spacing w:before="0" w:after="450"/>
      </w:pPr>
      <w:r>
        <w:rPr>
          <w:rFonts w:ascii="Arial" w:hAnsi="Arial" w:eastAsia="Arial" w:cs="Arial"/>
          <w:color w:val="999999"/>
          <w:sz w:val="20"/>
          <w:szCs w:val="20"/>
        </w:rPr>
        <w:t xml:space="preserve">来源：网络  作者：蓝色心情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由贵重金属或白银合金铸造，制作精美，图案考究，文字清秀，内容丰富，银光灿烂，其貌可人，也具有一定的保值和升值功能。　　民国初期铜元主要指民国元年(1912)至民国七年(1918)。其种类有“开国纪念币”、“共和纪念币”及铸有省名的民国铜...</w:t>
      </w:r>
    </w:p>
    <w:p>
      <w:pPr>
        <w:ind w:left="0" w:right="0" w:firstLine="560"/>
        <w:spacing w:before="450" w:after="450" w:line="312" w:lineRule="auto"/>
      </w:pPr>
      <w:r>
        <w:rPr>
          <w:rFonts w:ascii="宋体" w:hAnsi="宋体" w:eastAsia="宋体" w:cs="宋体"/>
          <w:color w:val="000"/>
          <w:sz w:val="28"/>
          <w:szCs w:val="28"/>
        </w:rPr>
        <w:t xml:space="preserve">　　由贵重金属或白银合金铸造，制作精美，图案考究，文字清秀，内容丰富，银光灿烂，其貌可人，也具有一定的保值和升值功能。</w:t>
      </w:r>
    </w:p>
    <w:p>
      <w:pPr>
        <w:ind w:left="0" w:right="0" w:firstLine="560"/>
        <w:spacing w:before="450" w:after="450" w:line="312" w:lineRule="auto"/>
      </w:pPr>
      <w:r>
        <w:rPr>
          <w:rFonts w:ascii="宋体" w:hAnsi="宋体" w:eastAsia="宋体" w:cs="宋体"/>
          <w:color w:val="000"/>
          <w:sz w:val="28"/>
          <w:szCs w:val="28"/>
        </w:rPr>
        <w:t xml:space="preserve">　　民国初期铜元主要指民国元年(1912)至民国七年(1918)。其种类有“开国纪念币”、“共和纪念币”及铸有省名的民国铜元等。这一时期新式铜元与清末旧式铜元混合流通，使铜元的混乱程度进一步恶化。</w:t>
      </w:r>
    </w:p>
    <w:p>
      <w:pPr>
        <w:ind w:left="0" w:right="0" w:firstLine="560"/>
        <w:spacing w:before="450" w:after="450" w:line="312" w:lineRule="auto"/>
      </w:pPr>
      <w:r>
        <w:rPr>
          <w:rFonts w:ascii="宋体" w:hAnsi="宋体" w:eastAsia="宋体" w:cs="宋体"/>
          <w:color w:val="000"/>
          <w:sz w:val="28"/>
          <w:szCs w:val="28"/>
        </w:rPr>
        <w:t xml:space="preserve">　　近代铜元面值很多，包括一文、二文、五文、十文、二十文、五十文、一百文、二百文、五百文等。</w:t>
      </w:r>
    </w:p>
    <w:p>
      <w:pPr>
        <w:ind w:left="0" w:right="0" w:firstLine="560"/>
        <w:spacing w:before="450" w:after="450" w:line="312" w:lineRule="auto"/>
      </w:pPr>
      <w:r>
        <w:rPr>
          <w:rFonts w:ascii="宋体" w:hAnsi="宋体" w:eastAsia="宋体" w:cs="宋体"/>
          <w:color w:val="000"/>
          <w:sz w:val="28"/>
          <w:szCs w:val="28"/>
        </w:rPr>
        <w:t xml:space="preserve">　　目前我国有超过69.5万人在坚持不懈的追求精美的古钱币，其中真正付诸行动的人比例约为97.5%，因为这个收藏是需要很深的专业知识的。我国有67.3%的富豪都喜爱收藏古钱币，其保值能力极高，能够为投资者创作巨大的财富，而且也是身份地位和品位的象征。古钱币收藏大军依然在不断壮大，最主要的原因是其收藏的门槛较低。喜欢收藏古钱币的爱好者每年从收入中拿出一些钱来做收藏还是做得到的，而且也能获得较好的成绩。</w:t>
      </w:r>
    </w:p>
    <w:p>
      <w:pPr>
        <w:ind w:left="0" w:right="0" w:firstLine="560"/>
        <w:spacing w:before="450" w:after="450" w:line="312" w:lineRule="auto"/>
      </w:pPr>
      <w:r>
        <w:rPr>
          <w:rFonts w:ascii="宋体" w:hAnsi="宋体" w:eastAsia="宋体" w:cs="宋体"/>
          <w:color w:val="000"/>
          <w:sz w:val="28"/>
          <w:szCs w:val="28"/>
        </w:rPr>
        <w:t xml:space="preserve">　　未来的艺术品会像新房装修一样成为人民必不可少的财富，艺术品进入百姓家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2026-11-01T03:47:10+08:00</dcterms:created>
  <dcterms:modified xsi:type="dcterms:W3CDTF">2026-11-01T03:47:10+08:00</dcterms:modified>
</cp:coreProperties>
</file>

<file path=docProps/custom.xml><?xml version="1.0" encoding="utf-8"?>
<Properties xmlns="http://schemas.openxmlformats.org/officeDocument/2006/custom-properties" xmlns:vt="http://schemas.openxmlformats.org/officeDocument/2006/docPropsVTypes"/>
</file>