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冯云山被封为什么王?他是怎么被清军炸死的?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云山是清末太平天国运动初期的重要领袖之一，可以说要是没有冯云山的帮助，太平天国在初期不可能壮大得那么快，甚至都不可能成功，在首次起义胜利夺取下第一个城市后被封为南王，只可惜好景不长冯云山被清军炮火击中毙命，从此太平天国失去一位重要的开创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云山是清末太平天国运动初期的重要领袖之一，可以说要是没有冯云山的帮助，太平天国在初期不可能壮大得那么快，甚至都不可能成功，在首次起义胜利夺取下第一个城市后被封为南王，只可惜好景不长冯云山被清军炮火击中毙命，从此太平天国失去一位重要的开创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冯云山是什么王？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云山，又名乙龙，号绍光，广东花县禾落地村人。汉族客家人，原籍广东龙川县石灰窑村，自幼喜读经史、天文、地理，曾参加科举考试，后在村中设馆授徒，以塾师为业。是拜上帝会的始创人之一，太平天国运动初期的重要领袖之一。1852年6月太平军路经蓑衣渡时，冯被埋伏于此的清军江忠源部炮火命中，伤重身亡。官封南王，七千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冯云山在太平天国的起义：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初起义时，清朝就调精兵到广西来要把太平军困死在紫荆山区内。而冯云山在起义前照周礼司马法制定太平军目，金田团营，就照军目编制，所以到作战时，才得收“进退分合有步伍”的功效。他又根据当前具体情况，参以古兵法进行战斗，敌人说他“其营皆散处，战亦散布”，每作战，“初则寂无人声，既而少出，又继而大至”，“且看清一步，方走进一步”。冯云山作战要旨，在于争取主动性和灵活性，先立于不败之地，故能致人而不致于人，使敌人惊骇地叫起来，说什么“凶悍诡诈，久历戎行者不独未见，并所未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1851年八月十六夜就在桂平新墟打破敌人的封锁，从山区冲出平原来。二十日，在平南县官村把清朝广西提督向荣率领的追兵全军击溃，于是进克永安州，取得了起义后第一个城市。太平天国在永安州封五王，封冯云山为南王，所有官制、礼制都由冯云山制定。又在这里向全国发出讨伐清朝的吊民伐罪的檄文，也都由冯云山主裁。壬子二年正月元旦，太平天国颁行冯云山创造的天历。这是中国行阳历之始，也是世界用四季历法的首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冯云山是怎么死的？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军攻破全州庄之后，向湖南进军是走水路，准备沿着湘江浩浩荡荡地开向长沙。当时，在水塘湾的两岸都驻有大量的清兵，清兵为了阻止太平军北上，就在河里用了大量的木桩拦往，当时太平军的东西很多都是用船来运输，大约有大小船只百多只，在河里十分壮观，这船上都装得满满的军用物资。蓑衣渡位于全州县城约五公里的地方，此地形势险要，据文献记载，蓑衣渡大道，系楚、粤往来道衢，山径崎岖，行路多难，前经修砌，业已过半，今复继续。告劂成功，两旁绝荆棘，挑工，拾侠频往来。蓑衣渡大路，上通州城，下达湖南，虽非关津，实为通衢，可见蓑衣渡在当时是交通要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军先头部队早已经出发，南王冯云山作为战争的总指挥，一般是在中间作为重点保护对象，同时，后方押着粮草及一些兵器军用物资。然而，坏就坏在南王的行军过程太张扬，当时，有名清军看见有一乘非常气派的黄轿，旁边很多人簇拥着前进，已经过了全州城，快到西郊位置的时候，刚好站在城头上一名清军参将部下炮兵看见，他们看这架势，肯定是太平天国的一把手，俗话说，挽弓当挽强，用箭当用长，射人先射马，擒贼先擒王。这士兵也不请示领导，不等待命令，就一时冲动，遂取出火燃的那种土炮，对准那乘黄呢轿子，轰然一声，果然被炮击中，这乘轿里的人不是别人，正是是太平天国副军师后军主将开国第一功臣南王冯云山，他受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太平军见清军的一支不大的炮打伤了主要领导，就马上进行了报复性打击，刚好太平军有一门专用保护领导的九节铜炮，很大，很重，也很贵重，这个铜炮一般情况下很少使用，但在这个节骨眼上，向打中南王的清军开了一炮，那可以说是惊天动地，把清军驻扎旁边一棵足要五六个人才能围抱的大樟树都轰倒了，那一批清军连同放炮那小子，也一同打下江去喂鱼了，可见其威力是非常巨大的。虽然仇是报了，可以，太平天国真正的创始人南王冯云山却永远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冯云山的后代：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云山不仅有两个儿子，还有一个女儿。冯云山在去广西之前住在禾落地，生下七个子女，但长大的只有三个：一个叫瑞科，一个叫瑞明，还有一个女儿叫冯僧。冯云山的妻及其长子瑞明死于广州。冯云山之次子冯瑞科，曾逃亡在外，但后来回到家里，至今仍有后裔，关于他到南京当了幼南王并死于南京之说有待考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