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曹丕登基背后的三大功臣：司马懿、贾诩、吴质谁的影响最深？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能够从曹操众多子嗣中脱颖而出，最终登基称帝，离不开三位关键人物的辅佐：司马懿的深谋远虑、贾诩的决胜千里、吴质的奇谋百出。他们各自以不同的方式影响着曹丕的政治命运，但谁的影响最为深远？这一问题的答案，需从三人的贡献与曹丕政治生涯的交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能够从曹操众多子嗣中脱颖而出，最终登基称帝，离不开三位关键人物的辅佐：司马懿的深谋远虑、贾诩的决胜千里、吴质的奇谋百出。他们各自以不同的方式影响着曹丕的政治命运，但谁的影响最为深远？这一问题的答案，需从三人的贡献与曹丕政治生涯的交织中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一、贾诩：立嗣之争的关键推手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继承人博弈中的“胜负手”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（217年），曹操立嗣之争白热化。曹植才名显赫，曹丕则显沉稳。贾诩以“思袁本初、刘景升父子”之语点醒曹操，暗示废长立幼的隐患。这一策略直击曹操对基业稳固的忧虑，最终助曹丕锁定世子之位。贾诩未发一言却扭转乾坤，展现了其洞察人心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超越谋士的“战略家”思维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不仅善谋，更懂政治平衡。他劝张绣归曹、官渡献计、渭南离间，多次在关键战役中发挥作用。其“自保之策”亦影响曹丕——登基后，贾诩闭门自守、不涉党争，这种政治智慧成为曹丕巩固皇权的隐性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二、吴质：世子党争的“幕僚长”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奇谋频出的“隐形操盘手”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吴质以“质于智”著称。他献策曹丕以泪送别曹操，反衬曹植浮华；又以“车载废簏”计破杨修告密，助曹丕赢得信任。这些看似微小的计谋，实则在曹操心中种下“丕诚植伪”的认知。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权力投效的“回报期”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吴质获封振威将军、都督河北，权力盛极一时。他虽无司马懿的谋略深度，却以“实用主义”成为曹丕最信赖的执行者。其“丑侯”恶谥，反证其生前对既得利益者的冲击，侧面凸显其对曹丕集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三、司马懿：托孤重臣的“蛰伏期”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从“谋士”到“肱股”的蜕变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司马懿在曹丕时期的角色更似“战略储备”。他虽参与政事，但真正影响力在曹叡时代显现。曹丕重用司马懿，更多是为后代布局——其临终托孤，实则是看中司马懿制衡宗室的能力。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隐忍智慧的“长期价值”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司马懿的贡献在于“无形”：他协助曹丕推九品中正制、平青州割据，展现治国手腕；其“和”字诀应对曹氏猜忌，为司马氏篡魏埋下伏笔。这种“蛰伏”策略，恰合曹丕对“稳”的需求。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四、综合评估：影响力的多维解读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短期效应：贾诩与吴质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贾诩在立嗣之争中贡献“决定性一推”，吴质则在党争中提供“持续性输出”。二人直接助力曹丕登顶，但若无后续治理，其影响仅限“登基”本身。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长期布局：司马懿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司马懿的价值在于“后曹操时代”。他既是曹丕改革的执行者，又是曹魏权力结构的重塑者。其影响力虽在曹丕时期未完全显现，却为司马氏崛起奠定基础。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历史变量：集体智慧的胜利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曹丕登基是集体努力的结果。贾诩解决“资格”问题，吴质清除“对手”障碍，司马懿构建“制度”框架。三人各司其职，缺一不可。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