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郭虾蟆是一个怎样的人?传说中的三件宝贝是什么?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让我们一起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又名郭斌，会州人，金朝名将，他家世代为保护家园的射手。金宣宗时，他与兄禄大都以善射而应募从军。兴定初年，禄大因军功卓著，被遥授同知平凉府兼会州刺史，进官一阶，赐姓颜盏，镇守会州，虾蟆随兄在军中。后屡立战功，得到金哀宗的重用。金亡后三年，郭虾蟆仍旧困守孤城，战到了最后一刻，自焚而死。时年45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郭虾蟆传说中三宝：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郭蛤蟆有三件宝贝：神牛，纸人纸马和白狗。这头神牛日行千里，快步如飞，而更为神奇的是在神牛的尾巴上有一个燕子窝，有一日，郭蛤蟆外出不在家，郭蛤蟆的妹子对嫂子说，你看咱家的牛尾巴上长着一个燕子窝多累赘呀，还不如把它取了，牛一定会跑的更快。说吧，遂取来一把利剑，将燕子窝砍了下来，她那里知道，此牛的神奇恰恰就在这里，自从砍了燕子窝，这只神牛再也跑不动了，加上牛被砍下燕子窝以后疼痛难忍，不久自己走出城外，倒在河边死了，神牛死了以后变成一座大山，这便是郭城驿附近的卧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人纸马更为神奇，打起仗来刀枪不入，一旦有敌兵来犯，只要打开兵库，纸人纸马便会一涌而出，将敌人杀得敌人溃不成军，望风而逃。美中不足的是这些纸人纸马，只能在晴天作战，雨天不能行动。郭蛤蟆为此苦无良策，闷闷不乐，后来有一云游道士路过此地，告告诉郭蛤蟆说，京城有桐漆，只要将桐漆涂在纸人纸马之上，就可以在雨天作战了，郭蛤蟆闻言大喜，遂动身去京城取漆，临别前再三嘱托妻子说，无论发生什么事，都不能打开兵库。郭蛤蟆走后不久蒙古军得知消息，知道城内没有重兵把守，便调来十万大军围攻会州城，郭妻见状吓得魂飞魄散，丈夫临行前的嘱托也忘得一干二净，赶紧打开兵库，霎时间纸人纸马一起出动，但见城外飞沙走石，天昏地暗，纸人纸马势如破竹，直杀得蒙古军尸积如山，血流成河，狼狈不堪，慌忙逃走。但是敌军早已逃跑而去，纸人纸马却仍然来回飞驰，践踏良田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郭蛤蟆妻子只会放不会收，这些纸人纸马无法收回，只能继续残害百姓，恰在这时候，郭蛤蟆取了桐漆正往回赶，突然见西北方向一团白雾，郭蛤蟆掐指一算便知原委，为了制止纸人纸马滥杀无辜，他当即请来东海龙王，在西北方向下了一场倾盆大雨，可怜这些纸人纸马，怎能禁得住大雨的淋漓，一时间便全部毁于城外，变成白茫茫一片，就如同碱地一般，至今，人们仍然把这里叫做碱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蛤蟆的白狗也非同一般，百里之外如有敌情，白狗便用不同寻常的吠声报与主人知晓，平时白狗看守兵库，这次郭蛤蟆去京城取漆期间，蒙古军围城，郭蛤蟆妻子放纸人纸马，白狗在兵库外不让进去，郭蛤蟆妻子急中生智，打发丫鬟提来一罐本地产的甜醅，白狗吃后一醉如泥，一直醉到被大雨浇醒，醒来一看，兵库已经被打开，纸人纸马全部没有了，白狗这才知道大事不好，忠实的白狗自责贪嘴失职，羞见主人，便一头碰死在门槛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