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浪漫乐派：浪漫主义音乐音乐派系之一</w:t>
      </w:r>
      <w:bookmarkEnd w:id="1"/>
    </w:p>
    <w:p>
      <w:pPr>
        <w:jc w:val="center"/>
        <w:spacing w:before="0" w:after="450"/>
      </w:pPr>
      <w:r>
        <w:rPr>
          <w:rFonts w:ascii="Arial" w:hAnsi="Arial" w:eastAsia="Arial" w:cs="Arial"/>
          <w:color w:val="999999"/>
          <w:sz w:val="20"/>
          <w:szCs w:val="20"/>
        </w:rPr>
        <w:t xml:space="preserve">来源：网络  作者：夜色微凉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浪漫主义音乐(Romantical Music)音乐派系之一，亦称“浪漫乐派”或“浪漫派音乐”。一般指十八世纪末到十九世纪初发始于德奥，后又波及整个欧洲各国的一种音乐新风格。　　浪漫主义纲领　　人们习惯于把雨果的《序》称为浪漫主义的纲领...</w:t>
      </w:r>
    </w:p>
    <w:p>
      <w:pPr>
        <w:ind w:left="0" w:right="0" w:firstLine="560"/>
        <w:spacing w:before="450" w:after="450" w:line="312" w:lineRule="auto"/>
      </w:pPr>
      <w:r>
        <w:rPr>
          <w:rFonts w:ascii="宋体" w:hAnsi="宋体" w:eastAsia="宋体" w:cs="宋体"/>
          <w:color w:val="000"/>
          <w:sz w:val="28"/>
          <w:szCs w:val="28"/>
        </w:rPr>
        <w:t xml:space="preserve">　　浪漫主义音乐(Romantical Music)音乐派系之一，亦称“浪漫乐派”或“浪漫派音乐”。一般指十八世纪末到十九世纪初发始于德奥，后又波及整个欧洲各国的一种音乐新风格。</w:t>
      </w:r>
    </w:p>
    <w:p>
      <w:pPr>
        <w:ind w:left="0" w:right="0" w:firstLine="560"/>
        <w:spacing w:before="450" w:after="450" w:line="312" w:lineRule="auto"/>
      </w:pPr>
      <w:r>
        <w:rPr>
          <w:rFonts w:ascii="宋体" w:hAnsi="宋体" w:eastAsia="宋体" w:cs="宋体"/>
          <w:color w:val="000"/>
          <w:sz w:val="28"/>
          <w:szCs w:val="28"/>
        </w:rPr>
        <w:t xml:space="preserve">　　浪漫主义纲领</w:t>
      </w:r>
    </w:p>
    <w:p>
      <w:pPr>
        <w:ind w:left="0" w:right="0" w:firstLine="560"/>
        <w:spacing w:before="450" w:after="450" w:line="312" w:lineRule="auto"/>
      </w:pPr>
      <w:r>
        <w:rPr>
          <w:rFonts w:ascii="宋体" w:hAnsi="宋体" w:eastAsia="宋体" w:cs="宋体"/>
          <w:color w:val="000"/>
          <w:sz w:val="28"/>
          <w:szCs w:val="28"/>
        </w:rPr>
        <w:t xml:space="preserve">　　人们习惯于把雨果的《序》称为浪漫主义的纲领，这是因为雨果这篇讨伐伪古典主义的檄文，确曾获得广泛的响应，从而得以用一大批令人耳目一新的作品，掀起一个类似文艺复兴的运动，以显示浪漫主义文学的巨大声势。因此文学史上常把雨果发表这篇序言的1827年和随后因雨果的浪漫主义戏剧《欧那尼》上演成功而达到浪漫主义发展高潮的1830年，作为古典主义同浪漫主义在时间上的分界。</w:t>
      </w:r>
    </w:p>
    <w:p>
      <w:pPr>
        <w:ind w:left="0" w:right="0" w:firstLine="560"/>
        <w:spacing w:before="450" w:after="450" w:line="312" w:lineRule="auto"/>
      </w:pPr>
      <w:r>
        <w:rPr>
          <w:rFonts w:ascii="宋体" w:hAnsi="宋体" w:eastAsia="宋体" w:cs="宋体"/>
          <w:color w:val="000"/>
          <w:sz w:val="28"/>
          <w:szCs w:val="28"/>
        </w:rPr>
        <w:t xml:space="preserve">　　浪漫主义的根源</w:t>
      </w:r>
    </w:p>
    <w:p>
      <w:pPr>
        <w:ind w:left="0" w:right="0" w:firstLine="560"/>
        <w:spacing w:before="450" w:after="450" w:line="312" w:lineRule="auto"/>
      </w:pPr>
      <w:r>
        <w:rPr>
          <w:rFonts w:ascii="宋体" w:hAnsi="宋体" w:eastAsia="宋体" w:cs="宋体"/>
          <w:color w:val="000"/>
          <w:sz w:val="28"/>
          <w:szCs w:val="28"/>
        </w:rPr>
        <w:t xml:space="preserve">　　探究浪漫主义的根源，可以追溯到十九世纪初。因为法国作家夏多布里昂的中短篇小说《阿达拉》(1801年)和《勒内》(1805年)，已经包含了日后浪漫主义文学将要加以发展和夸张的一切优缺点的萌芽(特别是勒内这个悲观厌世的“世纪病”的典型人物的出现)，所以有些人常把整个十九世纪视作浪漫主义的纪元，有时甚至还把它的结束时间延伸到大约1910年间。</w:t>
      </w:r>
    </w:p>
    <w:p>
      <w:pPr>
        <w:ind w:left="0" w:right="0" w:firstLine="560"/>
        <w:spacing w:before="450" w:after="450" w:line="312" w:lineRule="auto"/>
      </w:pPr>
      <w:r>
        <w:rPr>
          <w:rFonts w:ascii="宋体" w:hAnsi="宋体" w:eastAsia="宋体" w:cs="宋体"/>
          <w:color w:val="000"/>
          <w:sz w:val="28"/>
          <w:szCs w:val="28"/>
        </w:rPr>
        <w:t xml:space="preserve">　　浪漫主义分类</w:t>
      </w:r>
    </w:p>
    <w:p>
      <w:pPr>
        <w:ind w:left="0" w:right="0" w:firstLine="560"/>
        <w:spacing w:before="450" w:after="450" w:line="312" w:lineRule="auto"/>
      </w:pPr>
      <w:r>
        <w:rPr>
          <w:rFonts w:ascii="宋体" w:hAnsi="宋体" w:eastAsia="宋体" w:cs="宋体"/>
          <w:color w:val="000"/>
          <w:sz w:val="28"/>
          <w:szCs w:val="28"/>
        </w:rPr>
        <w:t xml:space="preserve">　　高尔基在他的《俄国文学史》中第一次把浪漫主义划分为积极的和消极的两种，因此，如今在谈论浪漫主义及其作家和作品时，大多根据作者的政治立场、即对待革命的态度，区分为积极的(又称进步的或资产阶级的)浪漫主义和消极的(又称反动的或贵族的)浪漫主义两个不同的阶级流派。浪漫主义内部的两种倾向的相互联系，本来就是一个十分复杂的问题，即使是积极的浪漫主义作家多半也还有消极的一面，这是当时西方各国阶级力量的对比所决定的。因此，原则上可以区分，但又不能绝对化。举个例说，在文学领域固然可以举出这两种浪漫主义流派各自最早的代表人物——一个是斯达尔夫人(Mme de stael，1766-1817)，另一个是夏多布里昂;但是在音乐领域就很难找到这样绝然的人物一在浪漫乐派作曲家中，瓦格纳是够复杂的了，可又无法把他归入浪漫主义右翼。这又是一个难题所在。</w:t>
      </w:r>
    </w:p>
    <w:p>
      <w:pPr>
        <w:ind w:left="0" w:right="0" w:firstLine="560"/>
        <w:spacing w:before="450" w:after="450" w:line="312" w:lineRule="auto"/>
      </w:pPr>
      <w:r>
        <w:rPr>
          <w:rFonts w:ascii="宋体" w:hAnsi="宋体" w:eastAsia="宋体" w:cs="宋体"/>
          <w:color w:val="000"/>
          <w:sz w:val="28"/>
          <w:szCs w:val="28"/>
        </w:rPr>
        <w:t xml:space="preserve">　　浪漫主义的思想</w:t>
      </w:r>
    </w:p>
    <w:p>
      <w:pPr>
        <w:ind w:left="0" w:right="0" w:firstLine="560"/>
        <w:spacing w:before="450" w:after="450" w:line="312" w:lineRule="auto"/>
      </w:pPr>
      <w:r>
        <w:rPr>
          <w:rFonts w:ascii="宋体" w:hAnsi="宋体" w:eastAsia="宋体" w:cs="宋体"/>
          <w:color w:val="000"/>
          <w:sz w:val="28"/>
          <w:szCs w:val="28"/>
        </w:rPr>
        <w:t xml:space="preserve">　　浪漫主义者志在无限，一心要除旧布新，他们是向前看的，但是由于他们主要在幻想中探讨生活，有时也会走回头路，例如他们凭依古典主义所忽视的想象的翅膀，飞向大自然和异国，但也飞回远古以及九霄云外那虚无缥缈的境界，到那里去寻觅理想和找求满足。关于生机勃勃的大自然，在古典主义时期原是同作品的主人公交融一体的，但到浪漫主义时期，大自然同人之间也存在着深邃的矛盾，常被用以同主人公极端孤独的内心世界形成对照。不但如此，浪漫乐派作曲家感伤的心境，往往还给他们所描绘的风景画页抹上一层暗淡的色彩。因此，在浪漫乐派的作品中，我们很少能看到光辉夺目的大自然景色，个别田园画面的描写虽也美妙，却是已近黄昏，而更多的则是阴森恐怖的暗夜、孤寂的海岛和经常翻腾着惊涛骇浪的海洋。至于异国和远古，尤其是浪漫主义艺术家便于遁入的虚幻境界：他们追求所谓较少受到资产阶级文化侵蚀和影响、即较多保持古风的异国情调——于是法国作曲家喜欢选取西班牙的题材，而德国作曲家则写意大利;与此同时、他们还倒退到启蒙主义者极端仇视的那个中世纪中去——于是这个迷信的黑暗世纪所特有的种种怪物全都应运而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2026-08-09T18:04:00+08:00</dcterms:created>
  <dcterms:modified xsi:type="dcterms:W3CDTF">2026-08-09T18:04:00+08:00</dcterms:modified>
</cp:coreProperties>
</file>

<file path=docProps/custom.xml><?xml version="1.0" encoding="utf-8"?>
<Properties xmlns="http://schemas.openxmlformats.org/officeDocument/2006/custom-properties" xmlns:vt="http://schemas.openxmlformats.org/officeDocument/2006/docPropsVTypes"/>
</file>