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帝王之间的血脉传承 —— 李世民与李隆基的祖孙情深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w:t>
      </w:r>
    </w:p>
    <w:p>
      <w:pPr>
        <w:ind w:left="0" w:right="0" w:firstLine="560"/>
        <w:spacing w:before="450" w:after="450" w:line="312" w:lineRule="auto"/>
      </w:pPr>
      <w:r>
        <w:rPr>
          <w:rFonts w:ascii="宋体" w:hAnsi="宋体" w:eastAsia="宋体" w:cs="宋体"/>
          <w:color w:val="000"/>
          <w:sz w:val="28"/>
          <w:szCs w:val="28"/>
        </w:rPr>
        <w:t xml:space="preserve">　　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朝历史的影响。</w:t>
      </w:r>
    </w:p>
    <w:p>
      <w:pPr>
        <w:ind w:left="0" w:right="0" w:firstLine="560"/>
        <w:spacing w:before="450" w:after="450" w:line="312" w:lineRule="auto"/>
      </w:pPr>
      <w:r>
        <w:rPr>
          <w:rFonts w:ascii="宋体" w:hAnsi="宋体" w:eastAsia="宋体" w:cs="宋体"/>
          <w:color w:val="000"/>
          <w:sz w:val="28"/>
          <w:szCs w:val="28"/>
        </w:rPr>
        <w:t xml:space="preserve">　　首先，从家族世系的角度来看，李世民是唐朝的第二位皇帝，而李隆基则是唐朝的第七位皇帝。李世民的儿子李治，即唐高宗，是李隆基的父亲。因此，按照中国传统的家族称谓，李隆基是李世民的嫡长孙。这种直接的血统联系，在古代封建社会中具有极其重要的意义，它不仅代表了权力的合法继承，也象征着家族荣耀的延续。</w:t>
      </w:r>
    </w:p>
    <w:p>
      <w:pPr>
        <w:ind w:left="0" w:right="0" w:firstLine="560"/>
        <w:spacing w:before="450" w:after="450" w:line="312" w:lineRule="auto"/>
      </w:pPr>
      <w:r>
        <w:rPr>
          <w:rFonts w:ascii="宋体" w:hAnsi="宋体" w:eastAsia="宋体" w:cs="宋体"/>
          <w:color w:val="000"/>
          <w:sz w:val="28"/>
          <w:szCs w:val="28"/>
        </w:rPr>
        <w:t xml:space="preserve">　　其次，李世民和李隆基在治国理念和政策上有着诸多相似之处。李世民以开明的统治、重视法治和人才选拔著称，他开创了“贞观之治”，为唐朝奠定了坚实的基础。而李隆基在位初期，同样展现出了卓越的政治才能，推行了一系列改革措施，使得唐朝进入了一个前所未有的繁荣时期，史称“开元盛世”。可以说，李隆基在一定程度上继承了李世民的政治智慧和治国理念，将其发扬光大。</w:t>
      </w:r>
    </w:p>
    <w:p>
      <w:pPr>
        <w:ind w:left="0" w:right="0" w:firstLine="560"/>
        <w:spacing w:before="450" w:after="450" w:line="312" w:lineRule="auto"/>
      </w:pPr>
      <w:r>
        <w:rPr>
          <w:rFonts w:ascii="宋体" w:hAnsi="宋体" w:eastAsia="宋体" w:cs="宋体"/>
          <w:color w:val="000"/>
          <w:sz w:val="28"/>
          <w:szCs w:val="28"/>
        </w:rPr>
        <w:t xml:space="preserve">　　然而，尽管两人在治国方面有着诸多相似之处，但他们的性格和管理风格却有所不同。李世民以果断和严厉著称，而李隆基则更加温文尔雅。这种性格差异在一定程度上影响了他们的决策和对后世的评价。例如，李隆基晚年的放纵和对杨贵妃的宠幸，导致了安史之乱的爆发，这也成为他一生的污点。</w:t>
      </w:r>
    </w:p>
    <w:p>
      <w:pPr>
        <w:ind w:left="0" w:right="0" w:firstLine="560"/>
        <w:spacing w:before="450" w:after="450" w:line="312" w:lineRule="auto"/>
      </w:pPr>
      <w:r>
        <w:rPr>
          <w:rFonts w:ascii="宋体" w:hAnsi="宋体" w:eastAsia="宋体" w:cs="宋体"/>
          <w:color w:val="000"/>
          <w:sz w:val="28"/>
          <w:szCs w:val="28"/>
        </w:rPr>
        <w:t xml:space="preserve">　　最后，李世民和李隆基的关系不仅仅是家族血缘的联系，更是两个时代的象征。他们共同见证了唐朝由初创到鼎盛再到衰落的历史进程。在他们的统治下，唐朝的文化、经济和政治都达到了极高的水平，对后世产生了深远的影响。</w:t>
      </w:r>
    </w:p>
    <w:p>
      <w:pPr>
        <w:ind w:left="0" w:right="0" w:firstLine="560"/>
        <w:spacing w:before="450" w:after="450" w:line="312" w:lineRule="auto"/>
      </w:pPr>
      <w:r>
        <w:rPr>
          <w:rFonts w:ascii="宋体" w:hAnsi="宋体" w:eastAsia="宋体" w:cs="宋体"/>
          <w:color w:val="000"/>
          <w:sz w:val="28"/>
          <w:szCs w:val="28"/>
        </w:rPr>
        <w:t xml:space="preserve">　　综上所述，李世民和李隆基作为祖孙两代帝王，不仅在血缘上紧密相连，而且在治国理念和政策上也有着诸多相似之处。他们的统治时期都是唐朝的黄金时代，对中国乃至世界历史都产生了深远的影响。虽然他们的性格和管理风格有所不同，但他们都以自己的方式为唐朝的繁荣作出了不可磨灭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2026-01-22T15:59:37+08:00</dcterms:created>
  <dcterms:modified xsi:type="dcterms:W3CDTF">2026-01-22T15:59:37+08:00</dcterms:modified>
</cp:coreProperties>
</file>

<file path=docProps/custom.xml><?xml version="1.0" encoding="utf-8"?>
<Properties xmlns="http://schemas.openxmlformats.org/officeDocument/2006/custom-properties" xmlns:vt="http://schemas.openxmlformats.org/officeDocument/2006/docPropsVTypes"/>
</file>