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唐朝时期的真实太子妃：皇后想要称帝被斩首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《太子妃升职记》这样的雷剧和真实的历史相距甚远。笔者在此不想说此类剧的缺陷和漏洞，只想给大家说说唐朝历史上两个真实的太子妃升职记，年轻观 众不要总想着穿越回去做太子妃，那真的一点都不好玩。即便人品爆棚，得以一路过关斩将升职为皇后，也并不...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《太子妃升职记》这样的雷剧和真实的历史相距甚远。笔者在此不想说此类剧的缺陷和漏洞，只想给大家说说唐朝历史上两个真实的太子妃升职记，年轻观 众不要总想着穿越回去做太子妃，那真的一点都不好玩。即便人品爆棚，得以一路过关斩将升职为皇后，也并不意味着取得了最终的胜利。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韦氏效仿武则天差点称帝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唐中宗李显，是唐高祖李治和武则天的儿子。他娶了一个非常漂亮的女子韦氏。在他做太子时，韦氏被立为太子妃。韦氏共为李显生下一个儿子李重润和四个女 儿，即永泰、永寿、长宁、安乐四位公主。684年，李治病死，李显登基，韦氏被立为皇后。李显一上台，就重用岳父韦玄贞，结果没有多久，不想放弃权力的武 则天就以此为借口废黜了李显，将他贬为庐陵王，另立他的弟弟李旦为帝。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跟随李显到了房州，途中生下一个女儿，就是后来的安乐公主。李显本来就懦弱无能，被废之后，更是草木皆兵，惶惶不可终日，每当听到武则天派的使者来了，就吓得要死，想要自杀。反倒是韦氏临乱不惊，制止李显说：“祸福无常，最多不过是一死，何必这么着急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因为二人在房陵被幽禁期间，共同经历了患难，备尝各种艰难危险，所以感情十分深厚。李显曾经私下对韦氏发誓：“如果以后万幸，我能重见天日，一定会让你 随心所欲，不加任何限制。”后来，在狄仁杰的劝谏下，武则天将李显召回，699年，将他重新立为太子。但是两年后，他们的儿子李重润因为在背后议论武则天 的男宠张易之、张昌宗兄弟，被武则天赐死。705年，大臣张柬之、崔玄暐等人发动兵变，逼迫武则天退位，拥护太子李显重新登上皇位，韦氏也就重新升为了皇后。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