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水晶之夜：德国纳粹屠杀犹太平民的标志性事件</w:t>
      </w:r>
      <w:bookmarkEnd w:id="1"/>
    </w:p>
    <w:p>
      <w:pPr>
        <w:jc w:val="center"/>
        <w:spacing w:before="0" w:after="450"/>
      </w:pPr>
      <w:r>
        <w:rPr>
          <w:rFonts w:ascii="Arial" w:hAnsi="Arial" w:eastAsia="Arial" w:cs="Arial"/>
          <w:color w:val="999999"/>
          <w:sz w:val="20"/>
          <w:szCs w:val="20"/>
        </w:rPr>
        <w:t xml:space="preserve">来源：网络  作者：落花无言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水晶之夜，一个听起来美丽的名字，然而在欧洲近代史上，它却是德国纳粹党野蛮屠杀犹太平民的标志性事件!有关水晶之夜简介的内容，多半记述于德国与二战有关的史料中。1938年，二战的阴霾笼罩着大半个地球，在中国进行着艰苦卓绝的抗日战争之际，地球...</w:t>
      </w:r>
    </w:p>
    <w:p>
      <w:pPr>
        <w:ind w:left="0" w:right="0" w:firstLine="560"/>
        <w:spacing w:before="450" w:after="450" w:line="312" w:lineRule="auto"/>
      </w:pPr>
      <w:r>
        <w:rPr>
          <w:rFonts w:ascii="宋体" w:hAnsi="宋体" w:eastAsia="宋体" w:cs="宋体"/>
          <w:color w:val="000"/>
          <w:sz w:val="28"/>
          <w:szCs w:val="28"/>
        </w:rPr>
        <w:t xml:space="preserve">　　水晶之夜，一个听起来美丽的名字，然而在欧洲近代史上，它却是德国纳粹党野蛮屠杀犹太平民的标志性事件!有关水晶之夜简介的内容，多半记述于德国与二战有关的史料中。1938年，二战的阴霾笼罩着大半个地球，在中国进行着艰苦卓绝的抗日战争之际，地球另一端的欧洲，广大犹太人民也即将迎来一次令人胆战心惊的恐怖事件，此次事件在日后的欧洲文献上即成“水晶之夜简介”文字。1938年11月9日晚，在德国纳粹党的怂恿和幕后操纵下，德国各地仇视犹太人的希特勒青年团终于将谋划已久的针对犹太居民的暴力行动付诸实践。</w:t>
      </w:r>
    </w:p>
    <w:p>
      <w:pPr>
        <w:ind w:left="0" w:right="0" w:firstLine="560"/>
        <w:spacing w:before="450" w:after="450" w:line="312" w:lineRule="auto"/>
      </w:pPr>
      <w:r>
        <w:rPr>
          <w:rFonts w:ascii="宋体" w:hAnsi="宋体" w:eastAsia="宋体" w:cs="宋体"/>
          <w:color w:val="000"/>
          <w:sz w:val="28"/>
          <w:szCs w:val="28"/>
        </w:rPr>
        <w:t xml:space="preserve">　　一时间，手持棍棒的青年团成员、盖世太保和党卫军化装成平民肆意游走在街头，对犹太人的住宅、商店、教堂以及其他一切设施进行疯狂地打砸、掠夺和焚烧，数以万计的犹太居民在睡梦中被惊醒。男人的叫骂声，女人的哭喊声，废墟中撕心裂肺的孩童的啼哭响成一片，直至次日凌晨，暴行才得以终止。据悉，这一晚，许多犹太居民的窗户被打碎，破碎的玻璃在月光的照射下发出水晶般的晶莹光泽，“水晶之夜”因此而得名。这便是历史上有关水晶之夜的简介。事后统计，这场暴力事件中，仅砸毁的玻璃就价值六百万马克，不难想象，这个恐怖的不眠之夜给犹太人带来了多么巨大的灾难。在暴力袭击中，约有二百六十七间犹太教堂遭到毁坏，超过七千家犹太商店、二十九间百货公司遭到纵火，许多设施在熊熊烈火中付之一炬，而犹太人民痛苦的命运，才仅仅只是一个开始。</w:t>
      </w:r>
    </w:p>
    <w:p>
      <w:pPr>
        <w:ind w:left="0" w:right="0" w:firstLine="560"/>
        <w:spacing w:before="450" w:after="450" w:line="312" w:lineRule="auto"/>
      </w:pPr>
      <w:r>
        <w:rPr>
          <w:rFonts w:ascii="宋体" w:hAnsi="宋体" w:eastAsia="宋体" w:cs="宋体"/>
          <w:color w:val="000"/>
          <w:sz w:val="28"/>
          <w:szCs w:val="28"/>
        </w:rPr>
        <w:t xml:space="preserve">　　欧洲历史上被称为“水晶之夜”的历史事件，是指二战时期德国纳粹党指使盖世太保、党卫军和希特勒青年团成员对德国的犹太平民进行的一场令人发指的暴力事件。关于水晶之夜背景，可追溯到二战初期，希特勒野蛮驱赶和屠戮犹太人的政策。早在二十世纪二十年代，德国境内已经有大量犹太平民居住，凭借着勤劳智慧的民族性，犹太人也已基本融入了德国社会。然而1933年1月30日，著名的法西斯独裁者阿道夫·希特勒上台后，犹太人的灾难即由此开始。希特勒曾在其自传体《我的奋斗》中毫不掩饰地表达了他对犹太人的憎恶，认为他们的存在会妨碍德意志民族的复兴，甚至直指犹太人是世界的敌人，亦是“任何民族生活秩序的破坏者”，这就是水晶之夜背景中有关当时德国政策大环境的简述。</w:t>
      </w:r>
    </w:p>
    <w:p>
      <w:pPr>
        <w:ind w:left="0" w:right="0" w:firstLine="560"/>
        <w:spacing w:before="450" w:after="450" w:line="312" w:lineRule="auto"/>
      </w:pPr>
      <w:r>
        <w:rPr>
          <w:rFonts w:ascii="宋体" w:hAnsi="宋体" w:eastAsia="宋体" w:cs="宋体"/>
          <w:color w:val="000"/>
          <w:sz w:val="28"/>
          <w:szCs w:val="28"/>
        </w:rPr>
        <w:t xml:space="preserve">　　在希特勒强烈排除犹太人的政策趋势下，1935年9月15日，纽伦堡法律剥夺了犹太人的“公民权力”，并严禁德国人与犹太人通婚，更在1938年10月28日以政府名义大规模驱赶犹太人，致使一万七千多犹太平民无家可归，这一系列反犹太人政策，终成为爆发水晶之夜的历史背景。由此后人不难了解，二战期间的德国之所以会出现歧视和大规模屠杀、驱赶犹太人的现象，甚至酿成“水晶之夜”这样的惨剧，主要是由于当时德国人的精神领袖­——阿道夫·希特勒极度厌恶犹太人，试图将犹太种族灭绝于德意志国土之上的缘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2026-06-10T06:08:44+08:00</dcterms:created>
  <dcterms:modified xsi:type="dcterms:W3CDTF">2026-06-10T06:08:44+08:00</dcterms:modified>
</cp:coreProperties>
</file>

<file path=docProps/custom.xml><?xml version="1.0" encoding="utf-8"?>
<Properties xmlns="http://schemas.openxmlformats.org/officeDocument/2006/custom-properties" xmlns:vt="http://schemas.openxmlformats.org/officeDocument/2006/docPropsVTypes"/>
</file>