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辛努塞尔特一世简介 辛努塞尔特一世的成就</w:t>
      </w:r>
      <w:bookmarkEnd w:id="1"/>
    </w:p>
    <w:p>
      <w:pPr>
        <w:jc w:val="center"/>
        <w:spacing w:before="0" w:after="450"/>
      </w:pPr>
      <w:r>
        <w:rPr>
          <w:rFonts w:ascii="Arial" w:hAnsi="Arial" w:eastAsia="Arial" w:cs="Arial"/>
          <w:color w:val="999999"/>
          <w:sz w:val="20"/>
          <w:szCs w:val="20"/>
        </w:rPr>
        <w:t xml:space="preserve">来源：网络  作者：落霞与孤鹜齐  更新时间：2025-12-26</w:t>
      </w:r>
    </w:p>
    <w:p>
      <w:pPr>
        <w:ind w:left="0" w:right="0" w:firstLine="480"/>
        <w:spacing w:before="0" w:after="450" w:line="360" w:lineRule="auto"/>
      </w:pPr>
      <w:r>
        <w:rPr>
          <w:rFonts w:ascii="宋体" w:hAnsi="宋体" w:eastAsia="宋体" w:cs="宋体"/>
          <w:color w:val="333333"/>
          <w:sz w:val="24"/>
          <w:szCs w:val="24"/>
          <w:i w:val="1"/>
          <w:iCs w:val="1"/>
        </w:rPr>
        <w:t xml:space="preserve">辛努塞尔特一世是古埃及第十二王朝的法老。最开始他是最为他父亲的共同摄政王来管理国家，统治了埃及45年。辛努塞尔特一世建立了稳定的政治局面，通过贸易和征服来扩展了埃及的疆土。辛努塞尔特一世还建立了宏伟的纪念碑，并且鼓励和支持艺术与文学的发...</w:t>
      </w:r>
    </w:p>
    <w:p>
      <w:pPr>
        <w:ind w:left="0" w:right="0" w:firstLine="560"/>
        <w:spacing w:before="450" w:after="450" w:line="312" w:lineRule="auto"/>
      </w:pPr>
      <w:r>
        <w:rPr>
          <w:rFonts w:ascii="宋体" w:hAnsi="宋体" w:eastAsia="宋体" w:cs="宋体"/>
          <w:color w:val="000"/>
          <w:sz w:val="28"/>
          <w:szCs w:val="28"/>
        </w:rPr>
        <w:t xml:space="preserve">　　辛努塞尔特一世是古埃及第十二王朝的法老。最开始他是最为他父亲的共同摄政王来管理国家，统治了埃及45年。辛努塞尔特一世建立了稳定的政治局面，通过贸易和征服来扩展了埃及的疆土。辛努塞尔特一世还建立了宏伟的纪念碑，并且鼓励和支持艺术与文学的发展。　　</w:t>
      </w:r>
    </w:p>
    <w:p>
      <w:pPr>
        <w:ind w:left="0" w:right="0" w:firstLine="560"/>
        <w:spacing w:before="450" w:after="450" w:line="312" w:lineRule="auto"/>
      </w:pPr>
      <w:r>
        <w:rPr>
          <w:rFonts w:ascii="宋体" w:hAnsi="宋体" w:eastAsia="宋体" w:cs="宋体"/>
          <w:color w:val="000"/>
          <w:sz w:val="28"/>
          <w:szCs w:val="28"/>
        </w:rPr>
        <w:t xml:space="preserve">　　辛努塞尔特一世石像</w:t>
      </w:r>
    </w:p>
    <w:p>
      <w:pPr>
        <w:ind w:left="0" w:right="0" w:firstLine="560"/>
        <w:spacing w:before="450" w:after="450" w:line="312" w:lineRule="auto"/>
      </w:pPr>
      <w:r>
        <w:rPr>
          <w:rFonts w:ascii="宋体" w:hAnsi="宋体" w:eastAsia="宋体" w:cs="宋体"/>
          <w:color w:val="000"/>
          <w:sz w:val="28"/>
          <w:szCs w:val="28"/>
        </w:rPr>
        <w:t xml:space="preserve">　　辛努塞尔特一世，在古埃及在位的时间是公元前1971年到公元前1926年，也有另一种说法是他在位的时间在公元前1965年到公元前1920年。他是阿蒙涅姆赫特一世的儿子，希腊人又称他为塞索斯特利斯一世。当年轻的辛努塞尔特一世从利比亚军事战争中顺利归来后，得知他的父亲阿蒙涅姆赫特一世一直是受到了宫廷的阴谋，还有可能会遭到谋杀。由于从10岁开始，辛努塞尔特一世就作为其父亲的共同摄政王治理国家，因此辛努塞尔特一世就继承了王位。登上王位之后，辛努塞尔特一世依旧继续着父亲的征服之旅。同时他加强了埃及的要塞，一直延续到利比亚海岸地区。</w:t>
      </w:r>
    </w:p>
    <w:p>
      <w:pPr>
        <w:ind w:left="0" w:right="0" w:firstLine="560"/>
        <w:spacing w:before="450" w:after="450" w:line="312" w:lineRule="auto"/>
      </w:pPr>
      <w:r>
        <w:rPr>
          <w:rFonts w:ascii="宋体" w:hAnsi="宋体" w:eastAsia="宋体" w:cs="宋体"/>
          <w:color w:val="000"/>
          <w:sz w:val="28"/>
          <w:szCs w:val="28"/>
        </w:rPr>
        <w:t xml:space="preserve">　　辛努塞尔特一世在当王储的时候就曾经带领兵队攻打利比亚，之后又转向南进，占领了努比亚地区的瓦迪哈尔法。后来他又远征利比亚沙漠绿洲以及阿拉伯沙漠的金矿区，都取得了很大的成就。辛努塞尔特一世遵循他父亲的遗训，推行了中央集权，与此同时还在全国各地开采矿产，新建工程。直到晚年，他和他的儿子共同处政，不久之后便逝世了。</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辛努塞尔特一世是古埃及死十二王朝的法老，他是阿蒙涅姆赫特一世的儿子，从辛努塞尔特一世10岁开始就作为他父亲的共同摄政王管理国家，并统治了埃及45年。在他统治期间，建立了稳定的政治局面，扩展了边疆地区。那么辛努塞尔特一世的成就有哪些呢?　　</w:t>
      </w:r>
    </w:p>
    <w:p>
      <w:pPr>
        <w:ind w:left="0" w:right="0" w:firstLine="560"/>
        <w:spacing w:before="450" w:after="450" w:line="312" w:lineRule="auto"/>
      </w:pPr>
      <w:r>
        <w:rPr>
          <w:rFonts w:ascii="宋体" w:hAnsi="宋体" w:eastAsia="宋体" w:cs="宋体"/>
          <w:color w:val="000"/>
          <w:sz w:val="28"/>
          <w:szCs w:val="28"/>
        </w:rPr>
        <w:t xml:space="preserve">　　白色小礼堂</w:t>
      </w:r>
    </w:p>
    <w:p>
      <w:pPr>
        <w:ind w:left="0" w:right="0" w:firstLine="560"/>
        <w:spacing w:before="450" w:after="450" w:line="312" w:lineRule="auto"/>
      </w:pPr>
      <w:r>
        <w:rPr>
          <w:rFonts w:ascii="宋体" w:hAnsi="宋体" w:eastAsia="宋体" w:cs="宋体"/>
          <w:color w:val="000"/>
          <w:sz w:val="28"/>
          <w:szCs w:val="28"/>
        </w:rPr>
        <w:t xml:space="preserve">　　因为从小就跟随父亲管理国家大事，所以年轻的辛努塞尔特一世就在早年带兵攻击了利比亚，之后又远征利比亚沙漠绿洲以及阿拉伯沙漠的金矿石，无论在哪一方面。辛努塞尔特一世都取得了很大的成就。</w:t>
      </w:r>
    </w:p>
    <w:p>
      <w:pPr>
        <w:ind w:left="0" w:right="0" w:firstLine="560"/>
        <w:spacing w:before="450" w:after="450" w:line="312" w:lineRule="auto"/>
      </w:pPr>
      <w:r>
        <w:rPr>
          <w:rFonts w:ascii="宋体" w:hAnsi="宋体" w:eastAsia="宋体" w:cs="宋体"/>
          <w:color w:val="000"/>
          <w:sz w:val="28"/>
          <w:szCs w:val="28"/>
        </w:rPr>
        <w:t xml:space="preserve">　　辛努塞尔特一世在艺术方面的成就也是极其的大。他建立了宏伟的纪念碑，并且鼓励了艺术和文学的发展。辛努塞尔特一世参与了位于卡纳克的阿蒙-拉神庙的扩建工程，但是这几乎没有记载说他就是建造者，因此也不能证明。在这个工程中包括著名的“白色小礼堂”，这个小礼堂在至今都保存的完好，尤其是白色的石灰石板，最初这座礼堂是作为一个遮蔽处的，为阿蒙神的游艇提供了一个暂时的圣坛。但是后来这座礼堂被法国建筑师在修整中发现，他还修建了赫里奥波利斯的太阳神拉的神殿。</w:t>
      </w:r>
    </w:p>
    <w:p>
      <w:pPr>
        <w:ind w:left="0" w:right="0" w:firstLine="560"/>
        <w:spacing w:before="450" w:after="450" w:line="312" w:lineRule="auto"/>
      </w:pPr>
      <w:r>
        <w:rPr>
          <w:rFonts w:ascii="宋体" w:hAnsi="宋体" w:eastAsia="宋体" w:cs="宋体"/>
          <w:color w:val="000"/>
          <w:sz w:val="28"/>
          <w:szCs w:val="28"/>
        </w:rPr>
        <w:t xml:space="preserve">　　辛努塞尔特一世还鼓励一些作家创作出经典的巨著，其中《辛努海的故事》就是埃及文学中最受欢迎的一个。这本书的本质是一个宣传用的故事，它的目的是强化辛努塞尔特一世的父亲所创建的第十二王朝的合法性。</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2026-06-19T10:44:33+08:00</dcterms:created>
  <dcterms:modified xsi:type="dcterms:W3CDTF">2026-06-19T10:44:33+08:00</dcterms:modified>
</cp:coreProperties>
</file>

<file path=docProps/custom.xml><?xml version="1.0" encoding="utf-8"?>
<Properties xmlns="http://schemas.openxmlformats.org/officeDocument/2006/custom-properties" xmlns:vt="http://schemas.openxmlformats.org/officeDocument/2006/docPropsVTypes"/>
</file>