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夏侯渊的后代跟蜀汉有仇 为什么他的孩子会投靠敌国呢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217年，刘备率大军争夺汉中，定军山之战是汉中战役的前奏，在此战役中，曹魏大将夏侯渊战死，随后曹操率军前来抵御，却进退维谷，最终被迫退兵，汉中完全落入刘备手中。刘备自立为汉中王，拔擢黄忠为征西将军，封魏延为汉中太守，汉中争夺战是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刘备率大军争夺汉中，定军山之战是汉中战役的前奏，在此战役中，曹魏大将夏侯渊战死，随后曹操率军前来抵御，却进退维谷，最终被迫退兵，汉中完全落入刘备手中。刘备自立为汉中王，拔擢黄忠为征西将军，封魏延为汉中太守，汉中争夺战是刘备一生中唯一在正面战场上打败曹操，也是刘备事业的高峰。按理说，夏侯渊的后代与蜀汉应该有杀父之仇，但是没想到没过多长时间，夏侯渊之子夏侯霸竟然带着全家老小投靠蜀汉，并且受到刘禅的热情款待，从此他逐渐成为蜀汉的一名高级将领，经常领兵抗击曹魏，这究竟是怎么回事呢?一个有杀父之仇的人怎么会突然投靠敌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氏与夏侯氏都是谯县的望族，曹操更是十分信赖夏侯渊夏侯惇二兄弟，视他俩为自己的左膀右臂，定军山一战中，夏侯渊战死，曹操更是无比惋惜，他亲自为夏侯将军装殓，并且提拔他的二儿子夏侯霸为右将军。右将军可是掌握曹魏实际兵权的职位，夏侯霸在岗位上也是兢兢业业，多次击退诸葛亮的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天有不测风云”，不久司马懿囚禁了皇帝曹芳，他为了防止夏侯氏叛乱，命令司马郭淮去接替夏侯霸的职位。夏侯霸与郭淮素来不和，他认为郭淮定然是来抓他的。于是在和族人商议后，决定举家前往蜀汉。因为夏侯渊有一侄女夏侯绢(也有史书说是养女)当年被张飞抢去做了老婆。张飞与夏侯娟的两个女儿则是后主刘禅的皇后，如此算来，夏侯霸与刘禅还是连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一家来到蜀国时，刘禅亲自在离益州二十里的地方设宴款待，并且宽慰他道：“你的父亲是因战争而死，是个英雄。我的皇后是你的堂妹，咱俩算是亲戚。”听到刘禅如此说，夏侯霸一行人也就放下心了，在蜀国安定地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