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有关会计专业暑假实习报告(精)</w:t>
      </w:r>
      <w:bookmarkEnd w:id="1"/>
    </w:p>
    <w:p>
      <w:pPr>
        <w:jc w:val="center"/>
        <w:spacing w:before="0" w:after="450"/>
      </w:pPr>
      <w:r>
        <w:rPr>
          <w:rFonts w:ascii="Arial" w:hAnsi="Arial" w:eastAsia="Arial" w:cs="Arial"/>
          <w:color w:val="999999"/>
          <w:sz w:val="20"/>
          <w:szCs w:val="20"/>
        </w:rPr>
        <w:t xml:space="preserve">来源：网络  作者：雾凇晨曦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会计专业暑假实习报告(精)一对于实践人员，财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有关会计专业暑假实习报告(精)一</w:t>
      </w:r>
    </w:p>
    <w:p>
      <w:pPr>
        <w:ind w:left="0" w:right="0" w:firstLine="560"/>
        <w:spacing w:before="450" w:after="450" w:line="312" w:lineRule="auto"/>
      </w:pPr>
      <w:r>
        <w:rPr>
          <w:rFonts w:ascii="宋体" w:hAnsi="宋体" w:eastAsia="宋体" w:cs="宋体"/>
          <w:color w:val="000"/>
          <w:sz w:val="28"/>
          <w:szCs w:val="28"/>
        </w:rPr>
        <w:t xml:space="preserve">对于实践人员，财务，本身就是比较烦琐的工作，面对那么多的枯燥无味的账目和数字时常会心生烦闷，厌倦，以致于错漏百出，而愈错愈烦，愈烦愈错。必须调整好心态，只要你用心地做，反而会左右逢源。越做越觉乐趣，越做越起劲。在做财务实践阶段，我就找到了自己的爱好心态，让我的所学得到最大的释放。</w:t>
      </w:r>
    </w:p>
    <w:p>
      <w:pPr>
        <w:ind w:left="0" w:right="0" w:firstLine="560"/>
        <w:spacing w:before="450" w:after="450" w:line="312" w:lineRule="auto"/>
      </w:pPr>
      <w:r>
        <w:rPr>
          <w:rFonts w:ascii="宋体" w:hAnsi="宋体" w:eastAsia="宋体" w:cs="宋体"/>
          <w:color w:val="000"/>
          <w:sz w:val="28"/>
          <w:szCs w:val="28"/>
        </w:rPr>
        <w:t xml:space="preserve">在公司我了解了这样一些信息。</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1：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2： 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在公司，我还了解到，我的本专业是经济学，但是经济学的概念很广，他可以应用到各个领域，比如会计，财政人员，市场营销人员等等。还有与人交往方面要真诚，做起事来才会有人尊重，得心应手。</w:t>
      </w:r>
    </w:p>
    <w:p>
      <w:pPr>
        <w:ind w:left="0" w:right="0" w:firstLine="560"/>
        <w:spacing w:before="450" w:after="450" w:line="312" w:lineRule="auto"/>
      </w:pPr>
      <w:r>
        <w:rPr>
          <w:rFonts w:ascii="宋体" w:hAnsi="宋体" w:eastAsia="宋体" w:cs="宋体"/>
          <w:color w:val="000"/>
          <w:sz w:val="28"/>
          <w:szCs w:val="28"/>
        </w:rPr>
        <w:t xml:space="preserve">对于这次实践，同样存在着一些不足之处。那就是由于所学知识有限，不足以对公司业务都有一完整的了解，对于审计业务也是浅尝辄止，没能接触到更多知识；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总之，这1个月的实践使即将走上工作岗位的我受益匪浅！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有关会计专业暑假实习报告(精)二</w:t>
      </w:r>
    </w:p>
    <w:p>
      <w:pPr>
        <w:ind w:left="0" w:right="0" w:firstLine="560"/>
        <w:spacing w:before="450" w:after="450" w:line="312" w:lineRule="auto"/>
      </w:pPr>
      <w:r>
        <w:rPr>
          <w:rFonts w:ascii="宋体" w:hAnsi="宋体" w:eastAsia="宋体" w:cs="宋体"/>
          <w:color w:val="000"/>
          <w:sz w:val="28"/>
          <w:szCs w:val="28"/>
        </w:rPr>
        <w:t xml:space="preserve">（一）模拟企业概况</w:t>
      </w:r>
    </w:p>
    <w:p>
      <w:pPr>
        <w:ind w:left="0" w:right="0" w:firstLine="560"/>
        <w:spacing w:before="450" w:after="450" w:line="312" w:lineRule="auto"/>
      </w:pPr>
      <w:r>
        <w:rPr>
          <w:rFonts w:ascii="宋体" w:hAnsi="宋体" w:eastAsia="宋体" w:cs="宋体"/>
          <w:color w:val="000"/>
          <w:sz w:val="28"/>
          <w:szCs w:val="28"/>
        </w:rPr>
        <w:t xml:space="preserve">xxxx，位于xxxx，中型企业规模，职工1000人。属一般纳税企业，纳税登记号：0386195888，开户银行为中国工商银行成都市三分理处，账号为34213658。公司设有三个基本车间（加工车间）及一个辅助生产车间（动力车间），目前已有厂部、规划发展室、生产科、供应科、销售科、财务科、团委、人事科、总务科（下设医务室、百货商店）等科室。主要生产调控管、变电管、调速器三种电子产品，大量多步骤生产。</w:t>
      </w:r>
    </w:p>
    <w:p>
      <w:pPr>
        <w:ind w:left="0" w:right="0" w:firstLine="560"/>
        <w:spacing w:before="450" w:after="450" w:line="312" w:lineRule="auto"/>
      </w:pPr>
      <w:r>
        <w:rPr>
          <w:rFonts w:ascii="宋体" w:hAnsi="宋体" w:eastAsia="宋体" w:cs="宋体"/>
          <w:color w:val="000"/>
          <w:sz w:val="28"/>
          <w:szCs w:val="28"/>
        </w:rPr>
        <w:t xml:space="preserve">（二）会计业务处理的方法</w:t>
      </w:r>
    </w:p>
    <w:p>
      <w:pPr>
        <w:ind w:left="0" w:right="0" w:firstLine="560"/>
        <w:spacing w:before="450" w:after="450" w:line="312" w:lineRule="auto"/>
      </w:pPr>
      <w:r>
        <w:rPr>
          <w:rFonts w:ascii="宋体" w:hAnsi="宋体" w:eastAsia="宋体" w:cs="宋体"/>
          <w:color w:val="000"/>
          <w:sz w:val="28"/>
          <w:szCs w:val="28"/>
        </w:rPr>
        <w:t xml:space="preserve">1、成本计算方法：按实际成本综合逐步结转法，成本费用分车间进行核算，各车间分别设置“基本生产成本”、“制造费用”账户核算该车间发生的费用。“基本生产成本”总账下按车间分产品设置明细账。</w:t>
      </w:r>
    </w:p>
    <w:p>
      <w:pPr>
        <w:ind w:left="0" w:right="0" w:firstLine="560"/>
        <w:spacing w:before="450" w:after="450" w:line="312" w:lineRule="auto"/>
      </w:pPr>
      <w:r>
        <w:rPr>
          <w:rFonts w:ascii="宋体" w:hAnsi="宋体" w:eastAsia="宋体" w:cs="宋体"/>
          <w:color w:val="000"/>
          <w:sz w:val="28"/>
          <w:szCs w:val="28"/>
        </w:rPr>
        <w:t xml:space="preserve">2、辅助生产费用分配方法：一次直接分配，动力车间的制造费用直接进入辅助生产成本，不单独设置“制造费用”账户。</w:t>
      </w:r>
    </w:p>
    <w:p>
      <w:pPr>
        <w:ind w:left="0" w:right="0" w:firstLine="560"/>
        <w:spacing w:before="450" w:after="450" w:line="312" w:lineRule="auto"/>
      </w:pPr>
      <w:r>
        <w:rPr>
          <w:rFonts w:ascii="宋体" w:hAnsi="宋体" w:eastAsia="宋体" w:cs="宋体"/>
          <w:color w:val="000"/>
          <w:sz w:val="28"/>
          <w:szCs w:val="28"/>
        </w:rPr>
        <w:t xml:space="preserve">3、国定资产按直线法计提折旧，包装物、低值易耗品按一次摊销法进行摊销费用。坏账摊销采用应收账款百分比预提法，坏账提取比例0.5%。</w:t>
      </w:r>
    </w:p>
    <w:p>
      <w:pPr>
        <w:ind w:left="0" w:right="0" w:firstLine="560"/>
        <w:spacing w:before="450" w:after="450" w:line="312" w:lineRule="auto"/>
      </w:pPr>
      <w:r>
        <w:rPr>
          <w:rFonts w:ascii="宋体" w:hAnsi="宋体" w:eastAsia="宋体" w:cs="宋体"/>
          <w:color w:val="000"/>
          <w:sz w:val="28"/>
          <w:szCs w:val="28"/>
        </w:rPr>
        <w:t xml:space="preserve">4、完工产品与在产品费用按照约当产量比例分配法进行分摊，原材料在各车间均系一次投入，上工序完工的半成品直接交下工序加工，不通过半成品库收发。</w:t>
      </w:r>
    </w:p>
    <w:p>
      <w:pPr>
        <w:ind w:left="0" w:right="0" w:firstLine="560"/>
        <w:spacing w:before="450" w:after="450" w:line="312" w:lineRule="auto"/>
      </w:pPr>
      <w:r>
        <w:rPr>
          <w:rFonts w:ascii="宋体" w:hAnsi="宋体" w:eastAsia="宋体" w:cs="宋体"/>
          <w:color w:val="000"/>
          <w:sz w:val="28"/>
          <w:szCs w:val="28"/>
        </w:rPr>
        <w:t xml:space="preserve">（三）本次实验过程</w:t>
      </w:r>
    </w:p>
    <w:p>
      <w:pPr>
        <w:ind w:left="0" w:right="0" w:firstLine="560"/>
        <w:spacing w:before="450" w:after="450" w:line="312" w:lineRule="auto"/>
      </w:pPr>
      <w:r>
        <w:rPr>
          <w:rFonts w:ascii="宋体" w:hAnsi="宋体" w:eastAsia="宋体" w:cs="宋体"/>
          <w:color w:val="000"/>
          <w:sz w:val="28"/>
          <w:szCs w:val="28"/>
        </w:rPr>
        <w:t xml:space="preserve">当指导我们实验的吴老师给我们点完70道题后，面对着自己拿回的实验资料和桌子上的凭证、账薄，我竟然不知从何下手的感觉，迟迟不能起笔，深怕做一步错一步。直到春节之后，我才开始一笔一笔地建账。一个科目、一个科目的增加，我实验之前问过吴老师，是否可以采用用友财务软件来做这套账，因为现在都要求实行会计电算化了，当今社会已经步入信息化时代，手工账的实习也难以达到满足未来工作的需要。因此我采用了我们电大的电算化考试时的用友通10.1版本来做这套xxxx厂的账务。</w:t>
      </w:r>
    </w:p>
    <w:p>
      <w:pPr>
        <w:ind w:left="0" w:right="0" w:firstLine="560"/>
        <w:spacing w:before="450" w:after="450" w:line="312" w:lineRule="auto"/>
      </w:pPr>
      <w:r>
        <w:rPr>
          <w:rFonts w:ascii="宋体" w:hAnsi="宋体" w:eastAsia="宋体" w:cs="宋体"/>
          <w:color w:val="000"/>
          <w:sz w:val="28"/>
          <w:szCs w:val="28"/>
        </w:rPr>
        <w:t xml:space="preserve">在建基本生产成本期初和处理日常会计业务、以及期末结转利润分配，提取公积金的过程中遇到了很多很多的问题，幸好能及时问吴老师，经过吴老师的精心仔细讲解，自己才知道如何下手。但还是马虎了好几次，记得有一次在处理制造费用时，摊销本月的天然气费时，我在填制记账凭证时，在借方的制造费用（精加工车间）少记了10000元，贷方的银行存款也少记了10000元，直到最后在粘贴原始凭证时才发现自己做的是无用功，面对厚厚一沓打印出来的记账凭证（72号至80号）和资产负债报表、损益表真是哭笑不得。从这件事上我明白了会计工作必须细心，不能将会计实验应付了事。永远记得“细心、细心、再细心”，这样比自己重新犯一次错误要经济很多。</w:t>
      </w:r>
    </w:p>
    <w:p>
      <w:pPr>
        <w:ind w:left="0" w:right="0" w:firstLine="560"/>
        <w:spacing w:before="450" w:after="450" w:line="312" w:lineRule="auto"/>
      </w:pPr>
      <w:r>
        <w:rPr>
          <w:rFonts w:ascii="宋体" w:hAnsi="宋体" w:eastAsia="宋体" w:cs="宋体"/>
          <w:color w:val="000"/>
          <w:sz w:val="28"/>
          <w:szCs w:val="28"/>
        </w:rPr>
        <w:t xml:space="preserve">在期初建账时，我的问题是在产品的成本资料如何登记到账户中去，在这里自己停留了大概2天的时间，因为我们单位是商业行业，工业企业我不是很了解，不知如何处理，最后还是鼓起勇气问吴老师，之后才晓得，人家实验要求上已经标明了：基本生产成本按照车间和产品来设明细账，还有就是在本次实验建账时没有仔细看完要求和核算方法，造成自己走了很多弯路，比方说很多科目都要设二级科目，我却不管三七二十一，急早的登记在一级总账科目中，直到后来期初建完，试算平衡时才发现，不得不再次重新做过。实验完后，总结自己在建账这里之所以出来这类低端错误，是在于自己平时没有多多加深理论知识，没有将书本知识和实践工作相结合。</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有关会计专业暑假实习报告(精)三</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w:t>
      </w:r>
    </w:p>
    <w:p>
      <w:pPr>
        <w:ind w:left="0" w:right="0" w:firstLine="560"/>
        <w:spacing w:before="450" w:after="450" w:line="312" w:lineRule="auto"/>
      </w:pPr>
      <w:r>
        <w:rPr>
          <w:rFonts w:ascii="宋体" w:hAnsi="宋体" w:eastAsia="宋体" w:cs="宋体"/>
          <w:color w:val="000"/>
          <w:sz w:val="28"/>
          <w:szCs w:val="28"/>
        </w:rPr>
        <w:t xml:space="preserve">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我刚到医院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医院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在医院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2026-01-22T16:18:07+08:00</dcterms:created>
  <dcterms:modified xsi:type="dcterms:W3CDTF">2026-01-22T16:18:07+08:00</dcterms:modified>
</cp:coreProperties>
</file>

<file path=docProps/custom.xml><?xml version="1.0" encoding="utf-8"?>
<Properties xmlns="http://schemas.openxmlformats.org/officeDocument/2006/custom-properties" xmlns:vt="http://schemas.openxmlformats.org/officeDocument/2006/docPropsVTypes"/>
</file>