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最新高中教师离职报告 教师辞职报告简短十四篇(精选)</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高中教师离职报告 教师辞职报告简短一本人自从xx年xx月xx日开始，有幸与xx学校签约，成为教书育人队伍的一员，收获很大，也十分珍惜这段美好时光。最近，由于本人（1、身体；2、家庭；3、个人兴趣；4、教学能力；5、发展需要；6、个人志向；7...</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4"/>
          <w:szCs w:val="34"/>
          <w:b w:val="1"/>
          <w:bCs w:val="1"/>
        </w:rPr>
        <w:t xml:space="preserve">高中教师离职报告 教师辞职报告简短篇十一</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高中教师离职报告 教师辞职报告简短篇十四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2026-04-28T01:55:55+08:00</dcterms:created>
  <dcterms:modified xsi:type="dcterms:W3CDTF">2026-04-28T01:55:55+08:00</dcterms:modified>
</cp:coreProperties>
</file>

<file path=docProps/custom.xml><?xml version="1.0" encoding="utf-8"?>
<Properties xmlns="http://schemas.openxmlformats.org/officeDocument/2006/custom-properties" xmlns:vt="http://schemas.openxmlformats.org/officeDocument/2006/docPropsVTypes"/>
</file>