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2025年转正申请书医院护士如何写</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20_年转正申请书医院护士如何写一时光在不经意中从指间划过，转瞬间又是一年，回顾20_年的工作，在公司领导的正确指导和全体队员的大力配合下，保安队的各项工作都能够按部就班的正常开展，个性是人员管理、车辆管理、治安管理、消防管理、车辆的收费工...</w:t>
      </w:r>
    </w:p>
    <w:p>
      <w:pPr>
        <w:ind w:left="0" w:right="0" w:firstLine="560"/>
        <w:spacing w:before="450" w:after="450" w:line="312" w:lineRule="auto"/>
      </w:pPr>
      <w:r>
        <w:rPr>
          <w:rFonts w:ascii="黑体" w:hAnsi="黑体" w:eastAsia="黑体" w:cs="黑体"/>
          <w:color w:val="000000"/>
          <w:sz w:val="36"/>
          <w:szCs w:val="36"/>
          <w:b w:val="1"/>
          <w:bCs w:val="1"/>
        </w:rPr>
        <w:t xml:space="preserve">20_年转正申请书医院护士如何写一</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_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_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_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_年我们要把服务做得更好\"及x总监倡导的\"十米职责制\"、\"首问职责制\"等，诸多细节文化，由于培训到位，不仅仅减少了保安队的投诉率，还取得良好的效果，全年共收到业主感谢信七封(其中_居四封，_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_6起)，针对_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__元左右，在_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_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__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_年度，我们将团结全体保安队员，坚决落实公司领导的工作指引，不辜负公司领导对我们的殷切期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20_年转正申请书医院护士如何写二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2026-04-21T05:56:55+08:00</dcterms:created>
  <dcterms:modified xsi:type="dcterms:W3CDTF">2026-04-21T05:56:55+08:00</dcterms:modified>
</cp:coreProperties>
</file>

<file path=docProps/custom.xml><?xml version="1.0" encoding="utf-8"?>
<Properties xmlns="http://schemas.openxmlformats.org/officeDocument/2006/custom-properties" xmlns:vt="http://schemas.openxmlformats.org/officeDocument/2006/docPropsVTypes"/>
</file>