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班子成员民主生活会个人对照检查发言提纲</w:t>
      </w:r>
      <w:bookmarkEnd w:id="1"/>
    </w:p>
    <w:p>
      <w:pPr>
        <w:jc w:val="center"/>
        <w:spacing w:before="0" w:after="450"/>
      </w:pPr>
      <w:r>
        <w:rPr>
          <w:rFonts w:ascii="Arial" w:hAnsi="Arial" w:eastAsia="Arial" w:cs="Arial"/>
          <w:color w:val="999999"/>
          <w:sz w:val="20"/>
          <w:szCs w:val="20"/>
        </w:rPr>
        <w:t xml:space="preserve">来源：网络  作者：落花无言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通过深入学习党的十八届六中全会、自治区第十一次党代会和柳州市第二次党代会精神，围绕\"两学一做\"学习教育要求，重点对照《关于新形势下党内政治生活的若干准则》和《中国共产党党内监督条例》，并结合征集到的群众意见，认真总结以及查摆自己思想、组织、...</w:t>
      </w:r>
    </w:p>
    <w:p>
      <w:pPr>
        <w:ind w:left="0" w:right="0" w:firstLine="560"/>
        <w:spacing w:before="450" w:after="450" w:line="312" w:lineRule="auto"/>
      </w:pPr>
      <w:r>
        <w:rPr>
          <w:rFonts w:ascii="宋体" w:hAnsi="宋体" w:eastAsia="宋体" w:cs="宋体"/>
          <w:color w:val="000"/>
          <w:sz w:val="28"/>
          <w:szCs w:val="28"/>
        </w:rPr>
        <w:t xml:space="preserve">通过深入学习党的十八届六中全会、自治区第十一次党代会和柳州市第二次党代会精神，围绕\"两学一做\"学习教育要求，重点对照《关于新形势下党内政治生活的若干准则》和《中国共产党党内监督条例》，并结合征集到的群众意见，认真总结以及查摆自己思想、组织、作风、纪律等方面的问题，认真总结以及查摆自己思想、组织、作风、纪律等方面的问题，现将个人对照检查情况汇报如下，请各位同志提出批评和指正。</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（一）思想信念方面</w:t>
      </w:r>
    </w:p>
    <w:p>
      <w:pPr>
        <w:ind w:left="0" w:right="0" w:firstLine="560"/>
        <w:spacing w:before="450" w:after="450" w:line="312" w:lineRule="auto"/>
      </w:pPr>
      <w:r>
        <w:rPr>
          <w:rFonts w:ascii="宋体" w:hAnsi="宋体" w:eastAsia="宋体" w:cs="宋体"/>
          <w:color w:val="000"/>
          <w:sz w:val="28"/>
          <w:szCs w:val="28"/>
        </w:rPr>
        <w:t xml:space="preserve">本人能够坚定共产主义理想和中国特色社会主义信念，坚持党的基本路线不动摇，坚决维护党中央权威，在大是大非上立场鲜明，坚决与党中央保持一致。但政治理论学习的广度和深度不够，政治敏锐性和鉴别力还带加强。有时候\"做好自己，想潜移默化感化他人\"的思想仍然存在，对一些党员理想信念模糊动摇相信封建迷信活动现象没能及时帮助教育，下基层组织讲党课做的不够。</w:t>
      </w:r>
    </w:p>
    <w:p>
      <w:pPr>
        <w:ind w:left="0" w:right="0" w:firstLine="560"/>
        <w:spacing w:before="450" w:after="450" w:line="312" w:lineRule="auto"/>
      </w:pPr>
      <w:r>
        <w:rPr>
          <w:rFonts w:ascii="宋体" w:hAnsi="宋体" w:eastAsia="宋体" w:cs="宋体"/>
          <w:color w:val="000"/>
          <w:sz w:val="28"/>
          <w:szCs w:val="28"/>
        </w:rPr>
        <w:t xml:space="preserve">（二）政治纪律和政治规矩方面</w:t>
      </w:r>
    </w:p>
    <w:p>
      <w:pPr>
        <w:ind w:left="0" w:right="0" w:firstLine="560"/>
        <w:spacing w:before="450" w:after="450" w:line="312" w:lineRule="auto"/>
      </w:pPr>
      <w:r>
        <w:rPr>
          <w:rFonts w:ascii="宋体" w:hAnsi="宋体" w:eastAsia="宋体" w:cs="宋体"/>
          <w:color w:val="000"/>
          <w:sz w:val="28"/>
          <w:szCs w:val="28"/>
        </w:rPr>
        <w:t xml:space="preserve">严守党的政治纪律和政治规矩，对党忠诚，说老实话，做老实人，如实向党反映和报告情况，不搞任人唯亲、拉帮结派等事情。</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是对城区工作特别是相关制度不熟悉，乡村建设模式掌握不系统。需要进一步加强理论学习和实践经验吸收，创新我区美丽乡村建设模式。二是深入基层调研不够，与工作队员、所分管部门工作人员交流较少，对他们的工作生活关心不够。三是工作倾向于落实上级文件要求和落实任务，还不能结合实际情况和基层需求，创造性提出工作实施方案。</w:t>
      </w:r>
    </w:p>
    <w:p>
      <w:pPr>
        <w:ind w:left="0" w:right="0" w:firstLine="560"/>
        <w:spacing w:before="450" w:after="450" w:line="312" w:lineRule="auto"/>
      </w:pPr>
      <w:r>
        <w:rPr>
          <w:rFonts w:ascii="宋体" w:hAnsi="宋体" w:eastAsia="宋体" w:cs="宋体"/>
          <w:color w:val="000"/>
          <w:sz w:val="28"/>
          <w:szCs w:val="28"/>
        </w:rPr>
        <w:t xml:space="preserve">（四）在担当方面</w:t>
      </w:r>
    </w:p>
    <w:p>
      <w:pPr>
        <w:ind w:left="0" w:right="0" w:firstLine="560"/>
        <w:spacing w:before="450" w:after="450" w:line="312" w:lineRule="auto"/>
      </w:pPr>
      <w:r>
        <w:rPr>
          <w:rFonts w:ascii="宋体" w:hAnsi="宋体" w:eastAsia="宋体" w:cs="宋体"/>
          <w:color w:val="000"/>
          <w:sz w:val="28"/>
          <w:szCs w:val="28"/>
        </w:rPr>
        <w:t xml:space="preserve">一是对工作环境和内容不够熟悉，有按部就班，安于现状问题，工作上不能高标准要求自己，在大胆探索、改革创新有待进一步提升。二是担当精神不够，有些工作有消极应对现象，不敢深抓严管。</w:t>
      </w:r>
    </w:p>
    <w:p>
      <w:pPr>
        <w:ind w:left="0" w:right="0" w:firstLine="560"/>
        <w:spacing w:before="450" w:after="450" w:line="312" w:lineRule="auto"/>
      </w:pPr>
      <w:r>
        <w:rPr>
          <w:rFonts w:ascii="宋体" w:hAnsi="宋体" w:eastAsia="宋体" w:cs="宋体"/>
          <w:color w:val="000"/>
          <w:sz w:val="28"/>
          <w:szCs w:val="28"/>
        </w:rPr>
        <w:t xml:space="preserve">（五）组织生活方面</w:t>
      </w:r>
    </w:p>
    <w:p>
      <w:pPr>
        <w:ind w:left="0" w:right="0" w:firstLine="560"/>
        <w:spacing w:before="450" w:after="450" w:line="312" w:lineRule="auto"/>
      </w:pPr>
      <w:r>
        <w:rPr>
          <w:rFonts w:ascii="宋体" w:hAnsi="宋体" w:eastAsia="宋体" w:cs="宋体"/>
          <w:color w:val="000"/>
          <w:sz w:val="28"/>
          <w:szCs w:val="28"/>
        </w:rPr>
        <w:t xml:space="preserve">积极主动按规定足够缴纳党费，按规定向组织报告个人重大事项，但参加基层党组织活动不够主动，以工作忙为由参加基层组织生活次数较少。</w:t>
      </w:r>
    </w:p>
    <w:p>
      <w:pPr>
        <w:ind w:left="0" w:right="0" w:firstLine="560"/>
        <w:spacing w:before="450" w:after="450" w:line="312" w:lineRule="auto"/>
      </w:pPr>
      <w:r>
        <w:rPr>
          <w:rFonts w:ascii="宋体" w:hAnsi="宋体" w:eastAsia="宋体" w:cs="宋体"/>
          <w:color w:val="000"/>
          <w:sz w:val="28"/>
          <w:szCs w:val="28"/>
        </w:rPr>
        <w:t xml:space="preserve">（六）落实全面从严治党责任方面</w:t>
      </w:r>
    </w:p>
    <w:p>
      <w:pPr>
        <w:ind w:left="0" w:right="0" w:firstLine="560"/>
        <w:spacing w:before="450" w:after="450" w:line="312" w:lineRule="auto"/>
      </w:pPr>
      <w:r>
        <w:rPr>
          <w:rFonts w:ascii="宋体" w:hAnsi="宋体" w:eastAsia="宋体" w:cs="宋体"/>
          <w:color w:val="000"/>
          <w:sz w:val="28"/>
          <w:szCs w:val="28"/>
        </w:rPr>
        <w:t xml:space="preserve">对党章、党规、党纪自觉学习不够，不能学以致用，对照党章、党规要求自己还存在很多不足的地方，担当精神和献身精神都不够，\"一岗双责\"落实还不到位，对分管部门党员干部教育不够。</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理论学习深入不够。由于对政治理论学习的重要性认识不足，没有把政治理论学习放在突出位置，在学习上存在着一定的片面性，缺乏对政治理论的系统研究和深刻理解；二是存在重业务知识学习，轻政治理论学习的思想，强调客观上的工作忙、压力大和事务性工作较多，缺乏\"挤\"、\"钻\"的学习精神；</w:t>
      </w:r>
    </w:p>
    <w:p>
      <w:pPr>
        <w:ind w:left="0" w:right="0" w:firstLine="560"/>
        <w:spacing w:before="450" w:after="450" w:line="312" w:lineRule="auto"/>
      </w:pPr>
      <w:r>
        <w:rPr>
          <w:rFonts w:ascii="宋体" w:hAnsi="宋体" w:eastAsia="宋体" w:cs="宋体"/>
          <w:color w:val="000"/>
          <w:sz w:val="28"/>
          <w:szCs w:val="28"/>
        </w:rPr>
        <w:t xml:space="preserve">（二）宗旨意识增强不够。坚守以人为本、执政为民的理念做得不够好，指导工作主观意志成份多，形式主义成份多。精神状态和进取心不强，没有很好地针对问题沉下心来，认真调查研究，寻求解决问题的最佳途径和方法，在狠抓工作落实上下功夫。</w:t>
      </w:r>
    </w:p>
    <w:p>
      <w:pPr>
        <w:ind w:left="0" w:right="0" w:firstLine="560"/>
        <w:spacing w:before="450" w:after="450" w:line="312" w:lineRule="auto"/>
      </w:pPr>
      <w:r>
        <w:rPr>
          <w:rFonts w:ascii="宋体" w:hAnsi="宋体" w:eastAsia="宋体" w:cs="宋体"/>
          <w:color w:val="000"/>
          <w:sz w:val="28"/>
          <w:szCs w:val="28"/>
        </w:rPr>
        <w:t xml:space="preserve">（三）党性修养锤炼不够。必须加强政治理论、组织纪律、思想作风、领导能力和道德品质等多个方面的修养，通过自我学习、自我教诲、自我锤炼、自我改造而达到党员领导干部应有的党性修养程度。</w:t>
      </w:r>
    </w:p>
    <w:p>
      <w:pPr>
        <w:ind w:left="0" w:right="0" w:firstLine="560"/>
        <w:spacing w:before="450" w:after="450" w:line="312" w:lineRule="auto"/>
      </w:pPr>
      <w:r>
        <w:rPr>
          <w:rFonts w:ascii="宋体" w:hAnsi="宋体" w:eastAsia="宋体" w:cs="宋体"/>
          <w:color w:val="000"/>
          <w:sz w:val="28"/>
          <w:szCs w:val="28"/>
        </w:rPr>
        <w:t xml:space="preserve">（四）对新工作制度、方式和方法不熟悉，存在畏难思想，不敢开创性的开展工作，调研没有针对性和目的性，不能深入开展工作。</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强理论学习，坚定理想信念。今后要把加强理论学习放在首位。结合\"两学一做\"学习教育，深入学习***同志系列重要讲话精神，深入学习十八届六中全会精神，要把学习***总书记系列讲话和贯彻落实六中全会精神统一起来。要严守政治纪律，坚决拥护以***同志为核心的党中央，坚决维护以***同志为核心的党中央权威，坚决同以***同志为核心的党中央保持高度一致，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二）加强党章、党规学习，不断强化规矩意识和纪律观念。对《中国共产党党章》、《中国共产党纪律处分条例》、《中国共产党廉洁自律准则》、《中国共产党党内监督条例》、《关于新形势下党内政治生活的若干准则》等规章制度要逐条逐句反复学习，深刻理解，认真遵守，全面贯彻落实到实际工作当中，坚持不忘初心，争做合格党员，认真履行一岗双责。</w:t>
      </w:r>
    </w:p>
    <w:p>
      <w:pPr>
        <w:ind w:left="0" w:right="0" w:firstLine="560"/>
        <w:spacing w:before="450" w:after="450" w:line="312" w:lineRule="auto"/>
      </w:pPr>
      <w:r>
        <w:rPr>
          <w:rFonts w:ascii="宋体" w:hAnsi="宋体" w:eastAsia="宋体" w:cs="宋体"/>
          <w:color w:val="000"/>
          <w:sz w:val="28"/>
          <w:szCs w:val="28"/>
        </w:rPr>
        <w:t xml:space="preserve">（三）四是增强宗旨意识，改进工作作风。要牢记党的宗旨，时刻注意摆正自己同人民群众的关系，时刻牢记全心全意为人民服务的宗旨。坚持身体力行、求真务实、言行一致的工作作风，脚踏实地，埋头苦干，锐意进取，永不懈怠在生活上艰苦朴素，勤俭节约，不奢侈浪费，不追求享受。在工作作风上，要深入调查研究，坚决克服形式主义。</w:t>
      </w:r>
    </w:p>
    <w:p>
      <w:pPr>
        <w:ind w:left="0" w:right="0" w:firstLine="560"/>
        <w:spacing w:before="450" w:after="450" w:line="312" w:lineRule="auto"/>
      </w:pPr>
      <w:r>
        <w:rPr>
          <w:rFonts w:ascii="宋体" w:hAnsi="宋体" w:eastAsia="宋体" w:cs="宋体"/>
          <w:color w:val="000"/>
          <w:sz w:val="28"/>
          <w:szCs w:val="28"/>
        </w:rPr>
        <w:t xml:space="preserve">（四）增强廉政意识，坚持严于律己。在日常工作中，坚持严以律己，自觉遵守领导干部廉洁自律各项规定；自觉接受廉政教育，做到为民、务实、清廉，增强抵御腐朽思想侵蚀的免疫力。自觉遵守中央\"八项规定\"要求，坚决做到不该说的不说、不该吃的不吃、不该拿的不拿、不该走的不走、不该动的不动，明明白白做人，清清白白为事；自觉接受党和人民群众的监督，严格执行民主集中制的各项制度规定，积极开展批评与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