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公文附注格式及范文大全(推荐15篇)</w:t>
      </w:r>
      <w:bookmarkEnd w:id="1"/>
    </w:p>
    <w:p>
      <w:pPr>
        <w:jc w:val="center"/>
        <w:spacing w:before="0" w:after="450"/>
      </w:pPr>
      <w:r>
        <w:rPr>
          <w:rFonts w:ascii="Arial" w:hAnsi="Arial" w:eastAsia="Arial" w:cs="Arial"/>
          <w:color w:val="999999"/>
          <w:sz w:val="20"/>
          <w:szCs w:val="20"/>
        </w:rPr>
        <w:t xml:space="preserve">来源：网络  作者：九曲桥畔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公文附注格式及范文大全 第一篇&gt;一、设置页面（“页面布局”—“页面设置”）（一）“页边距”1．页边距：上3厘米、下厘米、左厘米、右厘米。2．纸张方向：纵向。（二）“纸张”纸张大小：A4。确保“每面排22行，每行排28个字，并撑满版心”。&gt;二...</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第一篇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第二篇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第三篇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一般包括三层：简要介绍背景情况;商洽、询问、答复的事项和问题;希望和要求，如：_务希研究承复_，敬请大力支持为盼_等。</w:t>
      </w:r>
    </w:p>
    <w:p>
      <w:pPr>
        <w:ind w:left="0" w:right="0" w:firstLine="560"/>
        <w:spacing w:before="450" w:after="450" w:line="312" w:lineRule="auto"/>
      </w:pPr>
      <w:r>
        <w:rPr>
          <w:rFonts w:ascii="宋体" w:hAnsi="宋体" w:eastAsia="宋体" w:cs="宋体"/>
          <w:color w:val="000"/>
          <w:sz w:val="28"/>
          <w:szCs w:val="28"/>
        </w:rPr>
        <w:t xml:space="preserve">关于鄂穗两地携手联合打捞_中山舰_的函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现沉于长江金口赤矾山江底的_中山舰_，是中国现代革命史上的重要历史文物，尽快将其打捞、修复和陈列展览，是海内外同胞的共同心声。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_中山舰_是重要的革命历史文物。该舰192喀年参加_保卫大武汉会战_时被日军炸沉。尽快打捞_中山舰_，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_中山舰_在广州的时间长达21年，且围绕_中山舰_的几次主要历史事件都发生在广州。因此，_中山舰_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_中山舰_，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第四篇</w:t>
      </w:r>
    </w:p>
    <w:p>
      <w:pPr>
        <w:ind w:left="0" w:right="0" w:firstLine="560"/>
        <w:spacing w:before="450" w:after="450" w:line="312" w:lineRule="auto"/>
      </w:pPr>
      <w:r>
        <w:rPr>
          <w:rFonts w:ascii="宋体" w:hAnsi="宋体" w:eastAsia="宋体" w:cs="宋体"/>
          <w:color w:val="000"/>
          <w:sz w:val="28"/>
          <w:szCs w:val="28"/>
        </w:rPr>
        <w:t xml:space="preserve">&gt;(一)页面格式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&gt;(三)装订格式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第五篇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标题:命令机关名称或命令机关领导职务名称的文种，如《__命令》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议案适用于各级人民政府按法律程序向同级人大或_会申请审议事项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(2)标题:发文机关名称:_申请审议设立海南省议案等文件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发文机关+事由+文种,如:《_关于调整新护照收费标准的函》.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第六篇</w:t>
      </w:r>
    </w:p>
    <w:p>
      <w:pPr>
        <w:ind w:left="0" w:right="0" w:firstLine="560"/>
        <w:spacing w:before="450" w:after="450" w:line="312" w:lineRule="auto"/>
      </w:pPr>
      <w:r>
        <w:rPr>
          <w:rFonts w:ascii="宋体" w:hAnsi="宋体" w:eastAsia="宋体" w:cs="宋体"/>
          <w:color w:val="000"/>
          <w:sz w:val="28"/>
          <w:szCs w:val="28"/>
        </w:rPr>
        <w:t xml:space="preserve">法定公文写作范例——决定</w:t>
      </w:r>
    </w:p>
    <w:p>
      <w:pPr>
        <w:ind w:left="0" w:right="0" w:firstLine="560"/>
        <w:spacing w:before="450" w:after="450" w:line="312" w:lineRule="auto"/>
      </w:pPr>
      <w:r>
        <w:rPr>
          <w:rFonts w:ascii="宋体" w:hAnsi="宋体" w:eastAsia="宋体" w:cs="宋体"/>
          <w:color w:val="000"/>
          <w:sz w:val="28"/>
          <w:szCs w:val="28"/>
        </w:rPr>
        <w:t xml:space="preserve">1、周知性决定</w:t>
      </w:r>
    </w:p>
    <w:p>
      <w:pPr>
        <w:ind w:left="0" w:right="0" w:firstLine="560"/>
        <w:spacing w:before="450" w:after="450" w:line="312" w:lineRule="auto"/>
      </w:pPr>
      <w:r>
        <w:rPr>
          <w:rFonts w:ascii="宋体" w:hAnsi="宋体" w:eastAsia="宋体" w:cs="宋体"/>
          <w:color w:val="000"/>
          <w:sz w:val="28"/>
          <w:szCs w:val="28"/>
        </w:rPr>
        <w:t xml:space="preserve">关于表彰“五能手”的决定</w:t>
      </w:r>
    </w:p>
    <w:p>
      <w:pPr>
        <w:ind w:left="0" w:right="0" w:firstLine="560"/>
        <w:spacing w:before="450" w:after="450" w:line="312" w:lineRule="auto"/>
      </w:pPr>
      <w:r>
        <w:rPr>
          <w:rFonts w:ascii="宋体" w:hAnsi="宋体" w:eastAsia="宋体" w:cs="宋体"/>
          <w:color w:val="000"/>
          <w:sz w:val="28"/>
          <w:szCs w:val="28"/>
        </w:rPr>
        <w:t xml:space="preserve">各科、室、所、稽查局、信息中心：</w:t>
      </w:r>
    </w:p>
    <w:p>
      <w:pPr>
        <w:ind w:left="0" w:right="0" w:firstLine="560"/>
        <w:spacing w:before="450" w:after="450" w:line="312" w:lineRule="auto"/>
      </w:pPr>
      <w:r>
        <w:rPr>
          <w:rFonts w:ascii="宋体" w:hAnsi="宋体" w:eastAsia="宋体" w:cs="宋体"/>
          <w:color w:val="000"/>
          <w:sz w:val="28"/>
          <w:szCs w:val="28"/>
        </w:rPr>
        <w:t xml:space="preserve">今年以来，我局按照区、市国税系统开展“五能手”竞赛活动实施方案的有关要求，自5月份起，组织干部扎实有效地开展了“征管能手、稽查能手、信息技术应用能手、文明服务能手、带队治税能手”竞赛活动。截至目前，此项活动已圆满结束，通过层层选拔，考试竞赛，区、市级百名能手也都全部确定。现根据开展“五手百名”竞赛活动的情况和我局参加区、市局竞赛活动涌现出的“五能手”，县局研究确定，下列18名同志为我局的五能手；为鼓励和表彰先进，激励全局干部，县局决定对他们予以表彰奖励。具体是：</w:t>
      </w:r>
    </w:p>
    <w:p>
      <w:pPr>
        <w:ind w:left="0" w:right="0" w:firstLine="560"/>
        <w:spacing w:before="450" w:after="450" w:line="312" w:lineRule="auto"/>
      </w:pPr>
      <w:r>
        <w:rPr>
          <w:rFonts w:ascii="宋体" w:hAnsi="宋体" w:eastAsia="宋体" w:cs="宋体"/>
          <w:color w:val="000"/>
          <w:sz w:val="28"/>
          <w:szCs w:val="28"/>
        </w:rPr>
        <w:t xml:space="preserve">1、征管能手（张明、李丽、王小云、李森、慧玲）；</w:t>
      </w:r>
    </w:p>
    <w:p>
      <w:pPr>
        <w:ind w:left="0" w:right="0" w:firstLine="560"/>
        <w:spacing w:before="450" w:after="450" w:line="312" w:lineRule="auto"/>
      </w:pPr>
      <w:r>
        <w:rPr>
          <w:rFonts w:ascii="宋体" w:hAnsi="宋体" w:eastAsia="宋体" w:cs="宋体"/>
          <w:color w:val="000"/>
          <w:sz w:val="28"/>
          <w:szCs w:val="28"/>
        </w:rPr>
        <w:t xml:space="preserve">2、稽查能手（刘玉、韩冰、孙健）；</w:t>
      </w:r>
    </w:p>
    <w:p>
      <w:pPr>
        <w:ind w:left="0" w:right="0" w:firstLine="560"/>
        <w:spacing w:before="450" w:after="450" w:line="312" w:lineRule="auto"/>
      </w:pPr>
      <w:r>
        <w:rPr>
          <w:rFonts w:ascii="宋体" w:hAnsi="宋体" w:eastAsia="宋体" w:cs="宋体"/>
          <w:color w:val="000"/>
          <w:sz w:val="28"/>
          <w:szCs w:val="28"/>
        </w:rPr>
        <w:t xml:space="preserve">3、信息技术应用能手（赵峰、林涛）；</w:t>
      </w:r>
    </w:p>
    <w:p>
      <w:pPr>
        <w:ind w:left="0" w:right="0" w:firstLine="560"/>
        <w:spacing w:before="450" w:after="450" w:line="312" w:lineRule="auto"/>
      </w:pPr>
      <w:r>
        <w:rPr>
          <w:rFonts w:ascii="宋体" w:hAnsi="宋体" w:eastAsia="宋体" w:cs="宋体"/>
          <w:color w:val="000"/>
          <w:sz w:val="28"/>
          <w:szCs w:val="28"/>
        </w:rPr>
        <w:t xml:space="preserve">4、文明服务能手（逍遥、夏天、晴朗、张军、冰雨）；</w:t>
      </w:r>
    </w:p>
    <w:p>
      <w:pPr>
        <w:ind w:left="0" w:right="0" w:firstLine="560"/>
        <w:spacing w:before="450" w:after="450" w:line="312" w:lineRule="auto"/>
      </w:pPr>
      <w:r>
        <w:rPr>
          <w:rFonts w:ascii="宋体" w:hAnsi="宋体" w:eastAsia="宋体" w:cs="宋体"/>
          <w:color w:val="000"/>
          <w:sz w:val="28"/>
          <w:szCs w:val="28"/>
        </w:rPr>
        <w:t xml:space="preserve">5、带队治税能手（马涛、乔迁、张国）。</w:t>
      </w:r>
    </w:p>
    <w:p>
      <w:pPr>
        <w:ind w:left="0" w:right="0" w:firstLine="560"/>
        <w:spacing w:before="450" w:after="450" w:line="312" w:lineRule="auto"/>
      </w:pPr>
      <w:r>
        <w:rPr>
          <w:rFonts w:ascii="宋体" w:hAnsi="宋体" w:eastAsia="宋体" w:cs="宋体"/>
          <w:color w:val="000"/>
          <w:sz w:val="28"/>
          <w:szCs w:val="28"/>
        </w:rPr>
        <w:t xml:space="preserve">以上18明同志同时荣获xx市国税系统“五手百名”称号；李林、任艳、冰雨、钱平四名同志荣获自治区国税系统“五能手百名”称号，他们平时工作认真，学习努力，有忧患意识和大局意识，不仅个人取得了优异的成绩，也为我局争得了荣誉，对他们取得的成绩，在此一并予以通报表扬。县局希望其他干部要以他们为榜样，虚心学习，在全局努力营造比、学、赶、帮、超的</w:t>
      </w:r>
    </w:p>
    <w:p>
      <w:pPr>
        <w:ind w:left="0" w:right="0" w:firstLine="560"/>
        <w:spacing w:before="450" w:after="450" w:line="312" w:lineRule="auto"/>
      </w:pPr>
      <w:r>
        <w:rPr>
          <w:rFonts w:ascii="宋体" w:hAnsi="宋体" w:eastAsia="宋体" w:cs="宋体"/>
          <w:color w:val="000"/>
          <w:sz w:val="28"/>
          <w:szCs w:val="28"/>
        </w:rPr>
        <w:t xml:space="preserve">学习氛围，按照_精神，与时俱进，高标准、严要求，进一步提高职业技能和服务水平，认真做好依法治税，从严治队，科技加管理“三篇文章”，全面提高干部队伍整体素质，保证各项税收工作的圆满完成。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2、法规性决定</w:t>
      </w:r>
    </w:p>
    <w:p>
      <w:pPr>
        <w:ind w:left="0" w:right="0" w:firstLine="560"/>
        <w:spacing w:before="450" w:after="450" w:line="312" w:lineRule="auto"/>
      </w:pPr>
      <w:r>
        <w:rPr>
          <w:rFonts w:ascii="宋体" w:hAnsi="宋体" w:eastAsia="宋体" w:cs="宋体"/>
          <w:color w:val="000"/>
          <w:sz w:val="28"/>
          <w:szCs w:val="28"/>
        </w:rPr>
        <w:t xml:space="preserve">关于加强xx市房屋加层和拼建管理的若干</w:t>
      </w:r>
    </w:p>
    <w:p>
      <w:pPr>
        <w:ind w:left="0" w:right="0" w:firstLine="560"/>
        <w:spacing w:before="450" w:after="450" w:line="312" w:lineRule="auto"/>
      </w:pPr>
      <w:r>
        <w:rPr>
          <w:rFonts w:ascii="宋体" w:hAnsi="宋体" w:eastAsia="宋体" w:cs="宋体"/>
          <w:color w:val="000"/>
          <w:sz w:val="28"/>
          <w:szCs w:val="28"/>
        </w:rPr>
        <w:t xml:space="preserve">源房（94）总工字发第1100号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各区、县房管局、区国土局、县住建局：</w:t>
      </w:r>
    </w:p>
    <w:p>
      <w:pPr>
        <w:ind w:left="0" w:right="0" w:firstLine="560"/>
        <w:spacing w:before="450" w:after="450" w:line="312" w:lineRule="auto"/>
      </w:pPr>
      <w:r>
        <w:rPr>
          <w:rFonts w:ascii="宋体" w:hAnsi="宋体" w:eastAsia="宋体" w:cs="宋体"/>
          <w:color w:val="000"/>
          <w:sz w:val="28"/>
          <w:szCs w:val="28"/>
        </w:rPr>
        <w:t xml:space="preserve">近年来，随着本市房地产业的兴起，不少房屋的经营或使用单位，利用已建的房屋进行加层或拼建，广开房源，从一定程度上缓解了各类用房特别是住房紧缺的矛盾。但少数单位过分追求经济效益或强调用房紧张，违反本市城市建设规划管理条例、技术规定、房屋管理和其他有关规定，擅自加层或拼建，导致城市环境质量下降，交通更加拥挤，造成房屋使用上的不安全因素，甚至影响居民的正常生活，引发新的社会矛盾，群众反映较大。为防止上述现象再度发生，需要对房屋加层或拼建加强管理，严格控制，从严审批。经报市政府同意，特作如下规定，请遵照执行。</w:t>
      </w:r>
    </w:p>
    <w:p>
      <w:pPr>
        <w:ind w:left="0" w:right="0" w:firstLine="560"/>
        <w:spacing w:before="450" w:after="450" w:line="312" w:lineRule="auto"/>
      </w:pPr>
      <w:r>
        <w:rPr>
          <w:rFonts w:ascii="宋体" w:hAnsi="宋体" w:eastAsia="宋体" w:cs="宋体"/>
          <w:color w:val="000"/>
          <w:sz w:val="28"/>
          <w:szCs w:val="28"/>
        </w:rPr>
        <w:t xml:space="preserve">凡属下列情况之一的房屋，不得进行加层或拼建：</w:t>
      </w:r>
    </w:p>
    <w:p>
      <w:pPr>
        <w:ind w:left="0" w:right="0" w:firstLine="560"/>
        <w:spacing w:before="450" w:after="450" w:line="312" w:lineRule="auto"/>
      </w:pPr>
      <w:r>
        <w:rPr>
          <w:rFonts w:ascii="宋体" w:hAnsi="宋体" w:eastAsia="宋体" w:cs="宋体"/>
          <w:color w:val="000"/>
          <w:sz w:val="28"/>
          <w:szCs w:val="28"/>
        </w:rPr>
        <w:t xml:space="preserve">大楼、公寓、庭院住宅及新式住宅；</w:t>
      </w:r>
    </w:p>
    <w:p>
      <w:pPr>
        <w:ind w:left="0" w:right="0" w:firstLine="560"/>
        <w:spacing w:before="450" w:after="450" w:line="312" w:lineRule="auto"/>
      </w:pPr>
      <w:r>
        <w:rPr>
          <w:rFonts w:ascii="宋体" w:hAnsi="宋体" w:eastAsia="宋体" w:cs="宋体"/>
          <w:color w:val="000"/>
          <w:sz w:val="28"/>
          <w:szCs w:val="28"/>
        </w:rPr>
        <w:t xml:space="preserve">列入文物保护单位和市建设保护单位的优秀近代保护建筑； 按规划建成的居住区的建筑和历史上已建成完整的质量较好的新村；</w:t>
      </w:r>
    </w:p>
    <w:p>
      <w:pPr>
        <w:ind w:left="0" w:right="0" w:firstLine="560"/>
        <w:spacing w:before="450" w:after="450" w:line="312" w:lineRule="auto"/>
      </w:pPr>
      <w:r>
        <w:rPr>
          <w:rFonts w:ascii="宋体" w:hAnsi="宋体" w:eastAsia="宋体" w:cs="宋体"/>
          <w:color w:val="000"/>
          <w:sz w:val="28"/>
          <w:szCs w:val="28"/>
        </w:rPr>
        <w:t xml:space="preserve">未经规划管理部门核发建设工程规划许可证的建筑；</w:t>
      </w:r>
    </w:p>
    <w:p>
      <w:pPr>
        <w:ind w:left="0" w:right="0" w:firstLine="560"/>
        <w:spacing w:before="450" w:after="450" w:line="312" w:lineRule="auto"/>
      </w:pPr>
      <w:r>
        <w:rPr>
          <w:rFonts w:ascii="宋体" w:hAnsi="宋体" w:eastAsia="宋体" w:cs="宋体"/>
          <w:color w:val="000"/>
          <w:sz w:val="28"/>
          <w:szCs w:val="28"/>
        </w:rPr>
        <w:t xml:space="preserve">旧建筑加层或拼建后（包括原地翻建加层），其容积率已超过规划管理技术规定控制指标的建筑；</w:t>
      </w:r>
    </w:p>
    <w:p>
      <w:pPr>
        <w:ind w:left="0" w:right="0" w:firstLine="560"/>
        <w:spacing w:before="450" w:after="450" w:line="312" w:lineRule="auto"/>
      </w:pPr>
      <w:r>
        <w:rPr>
          <w:rFonts w:ascii="宋体" w:hAnsi="宋体" w:eastAsia="宋体" w:cs="宋体"/>
          <w:color w:val="000"/>
          <w:sz w:val="28"/>
          <w:szCs w:val="28"/>
        </w:rPr>
        <w:t xml:space="preserve">基础、结构不允许加层的建筑。</w:t>
      </w:r>
    </w:p>
    <w:p>
      <w:pPr>
        <w:ind w:left="0" w:right="0" w:firstLine="560"/>
        <w:spacing w:before="450" w:after="450" w:line="312" w:lineRule="auto"/>
      </w:pPr>
      <w:r>
        <w:rPr>
          <w:rFonts w:ascii="宋体" w:hAnsi="宋体" w:eastAsia="宋体" w:cs="宋体"/>
          <w:color w:val="000"/>
          <w:sz w:val="28"/>
          <w:szCs w:val="28"/>
        </w:rPr>
        <w:t xml:space="preserve">二、凡位于城市主要道路两侧临街的房屋，重要地区的房屋加层或拼建，应先争的是房管局同意。</w:t>
      </w:r>
    </w:p>
    <w:p>
      <w:pPr>
        <w:ind w:left="0" w:right="0" w:firstLine="560"/>
        <w:spacing w:before="450" w:after="450" w:line="312" w:lineRule="auto"/>
      </w:pPr>
      <w:r>
        <w:rPr>
          <w:rFonts w:ascii="宋体" w:hAnsi="宋体" w:eastAsia="宋体" w:cs="宋体"/>
          <w:color w:val="000"/>
          <w:sz w:val="28"/>
          <w:szCs w:val="28"/>
        </w:rPr>
        <w:t xml:space="preserve">三、申请房屋加层或拼建，必须整的房屋产权所有人的同意，按规划管理规定审批，必须符合以下管理和技术要求：</w:t>
      </w:r>
    </w:p>
    <w:p>
      <w:pPr>
        <w:ind w:left="0" w:right="0" w:firstLine="560"/>
        <w:spacing w:before="450" w:after="450" w:line="312" w:lineRule="auto"/>
      </w:pPr>
      <w:r>
        <w:rPr>
          <w:rFonts w:ascii="宋体" w:hAnsi="宋体" w:eastAsia="宋体" w:cs="宋体"/>
          <w:color w:val="000"/>
          <w:sz w:val="28"/>
          <w:szCs w:val="28"/>
        </w:rPr>
        <w:t xml:space="preserve">1、房屋加层设计必须有具备相应资质的设计单位承担，并应符合《xx市城市建设规划管理条例》和有关技术规定，以及本市房屋结构抗震加固的有关规定；</w:t>
      </w:r>
    </w:p>
    <w:p>
      <w:pPr>
        <w:ind w:left="0" w:right="0" w:firstLine="560"/>
        <w:spacing w:before="450" w:after="450" w:line="312" w:lineRule="auto"/>
      </w:pPr>
      <w:r>
        <w:rPr>
          <w:rFonts w:ascii="宋体" w:hAnsi="宋体" w:eastAsia="宋体" w:cs="宋体"/>
          <w:color w:val="000"/>
          <w:sz w:val="28"/>
          <w:szCs w:val="28"/>
        </w:rPr>
        <w:t xml:space="preserve">2、房屋加层，须事先由经核准的房屋质量检测单位，对加层房屋进行技术鉴定，并提交数书面鉴定报告；</w:t>
      </w:r>
    </w:p>
    <w:p>
      <w:pPr>
        <w:ind w:left="0" w:right="0" w:firstLine="560"/>
        <w:spacing w:before="450" w:after="450" w:line="312" w:lineRule="auto"/>
      </w:pPr>
      <w:r>
        <w:rPr>
          <w:rFonts w:ascii="宋体" w:hAnsi="宋体" w:eastAsia="宋体" w:cs="宋体"/>
          <w:color w:val="000"/>
          <w:sz w:val="28"/>
          <w:szCs w:val="28"/>
        </w:rPr>
        <w:t xml:space="preserve">3、房屋加层或拼建必须综合考虑加层后给排水、煤气及供电增容的可行性，并征求市政公用管理部门的意见，保证提取公用设施的正常运行，并承担增容改建的费用；</w:t>
      </w:r>
    </w:p>
    <w:p>
      <w:pPr>
        <w:ind w:left="0" w:right="0" w:firstLine="560"/>
        <w:spacing w:before="450" w:after="450" w:line="312" w:lineRule="auto"/>
      </w:pPr>
      <w:r>
        <w:rPr>
          <w:rFonts w:ascii="宋体" w:hAnsi="宋体" w:eastAsia="宋体" w:cs="宋体"/>
          <w:color w:val="000"/>
          <w:sz w:val="28"/>
          <w:szCs w:val="28"/>
        </w:rPr>
        <w:t xml:space="preserve">4、房屋加层或拼建的设计必须与原房屋和周围环境相协调，立面处理、外墙面用材及色彩应与原房屋保持一致；</w:t>
      </w:r>
    </w:p>
    <w:p>
      <w:pPr>
        <w:ind w:left="0" w:right="0" w:firstLine="560"/>
        <w:spacing w:before="450" w:after="450" w:line="312" w:lineRule="auto"/>
      </w:pPr>
      <w:r>
        <w:rPr>
          <w:rFonts w:ascii="宋体" w:hAnsi="宋体" w:eastAsia="宋体" w:cs="宋体"/>
          <w:color w:val="000"/>
          <w:sz w:val="28"/>
          <w:szCs w:val="28"/>
        </w:rPr>
        <w:t xml:space="preserve">5、申请房屋加层或拼建，应附设计方案、结构鉴定报告及公用设施可行性报告，按市和区、县的“分权明责”规定，报送房管和规划管理部门审批，并核发加层建设工程规划许可证后，方可施工；</w:t>
      </w:r>
    </w:p>
    <w:p>
      <w:pPr>
        <w:ind w:left="0" w:right="0" w:firstLine="560"/>
        <w:spacing w:before="450" w:after="450" w:line="312" w:lineRule="auto"/>
      </w:pPr>
      <w:r>
        <w:rPr>
          <w:rFonts w:ascii="宋体" w:hAnsi="宋体" w:eastAsia="宋体" w:cs="宋体"/>
          <w:color w:val="000"/>
          <w:sz w:val="28"/>
          <w:szCs w:val="28"/>
        </w:rPr>
        <w:t xml:space="preserve">6、房屋加层或拼建的施工，必须由相应资质的施工单位承担，并严格按照批准的图纸施工。施工工程质量由市房屋修缮工程质量监督站负责监督；</w:t>
      </w:r>
    </w:p>
    <w:p>
      <w:pPr>
        <w:ind w:left="0" w:right="0" w:firstLine="560"/>
        <w:spacing w:before="450" w:after="450" w:line="312" w:lineRule="auto"/>
      </w:pPr>
      <w:r>
        <w:rPr>
          <w:rFonts w:ascii="宋体" w:hAnsi="宋体" w:eastAsia="宋体" w:cs="宋体"/>
          <w:color w:val="000"/>
          <w:sz w:val="28"/>
          <w:szCs w:val="28"/>
        </w:rPr>
        <w:t xml:space="preserve">7、房屋加层或拼建施工应采用相应保护措施，保障原房屋使用单位、居民的正常使用和合法权益，使原有居民的居住条件得到适当改善，并事先做好居民工作。</w:t>
      </w:r>
    </w:p>
    <w:p>
      <w:pPr>
        <w:ind w:left="0" w:right="0" w:firstLine="560"/>
        <w:spacing w:before="450" w:after="450" w:line="312" w:lineRule="auto"/>
      </w:pPr>
      <w:r>
        <w:rPr>
          <w:rFonts w:ascii="宋体" w:hAnsi="宋体" w:eastAsia="宋体" w:cs="宋体"/>
          <w:color w:val="000"/>
          <w:sz w:val="28"/>
          <w:szCs w:val="28"/>
        </w:rPr>
        <w:t xml:space="preserve">四、对违反上述要求的，规划、房屋管理部门及房屋产权所有人有权追究建设单位和个人的责任。</w:t>
      </w:r>
    </w:p>
    <w:p>
      <w:pPr>
        <w:ind w:left="0" w:right="0" w:firstLine="560"/>
        <w:spacing w:before="450" w:after="450" w:line="312" w:lineRule="auto"/>
      </w:pPr>
      <w:r>
        <w:rPr>
          <w:rFonts w:ascii="宋体" w:hAnsi="宋体" w:eastAsia="宋体" w:cs="宋体"/>
          <w:color w:val="000"/>
          <w:sz w:val="28"/>
          <w:szCs w:val="28"/>
        </w:rPr>
        <w:t xml:space="preserve">对不按有关规定，擅自越级审批加层或拼建的规划、房产管理部门，上级部门也应追究其有关责任。</w:t>
      </w:r>
    </w:p>
    <w:p>
      <w:pPr>
        <w:ind w:left="0" w:right="0" w:firstLine="560"/>
        <w:spacing w:before="450" w:after="450" w:line="312" w:lineRule="auto"/>
      </w:pPr>
      <w:r>
        <w:rPr>
          <w:rFonts w:ascii="宋体" w:hAnsi="宋体" w:eastAsia="宋体" w:cs="宋体"/>
          <w:color w:val="000"/>
          <w:sz w:val="28"/>
          <w:szCs w:val="28"/>
        </w:rPr>
        <w:t xml:space="preserve">五、本规定自发文之日其执行。在此之前，已批准尚未动工的项目，按本规定办法。</w:t>
      </w:r>
    </w:p>
    <w:p>
      <w:pPr>
        <w:ind w:left="0" w:right="0" w:firstLine="560"/>
        <w:spacing w:before="450" w:after="450" w:line="312" w:lineRule="auto"/>
      </w:pPr>
      <w:r>
        <w:rPr>
          <w:rFonts w:ascii="宋体" w:hAnsi="宋体" w:eastAsia="宋体" w:cs="宋体"/>
          <w:color w:val="000"/>
          <w:sz w:val="28"/>
          <w:szCs w:val="28"/>
        </w:rPr>
        <w:t xml:space="preserve">六、各区、县房产、规划管理部门，要对在建加层或拼建项目作一次清理，清理结果于10月底以前报市房管局、市规划局。</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第七篇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_及_会)和管理机关(_及其各部门)、地方权力机关和管理机关，以及获得授权以发布公告的机构(如_)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第八篇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_关于解决农民工问题的若干意见》(国发„20xx‟5号)精神，对受表彰的100名全省优秀农民工，根据本人意愿，准予其将户口由原籍所在地迁入就业地城镇落户。落户的具体手续，由优秀农民工所在单位或个人向各地县级以上_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【璧尘提醒】</w:t>
      </w:r>
    </w:p>
    <w:p>
      <w:pPr>
        <w:ind w:left="0" w:right="0" w:firstLine="560"/>
        <w:spacing w:before="450" w:after="450" w:line="312" w:lineRule="auto"/>
      </w:pPr>
      <w:r>
        <w:rPr>
          <w:rFonts w:ascii="宋体" w:hAnsi="宋体" w:eastAsia="宋体" w:cs="宋体"/>
          <w:color w:val="000"/>
          <w:sz w:val="28"/>
          <w:szCs w:val="28"/>
        </w:rPr>
        <w:t xml:space="preserve">决定的结构比较简单，一般分为标题和正文两部分。</w:t>
      </w:r>
    </w:p>
    <w:p>
      <w:pPr>
        <w:ind w:left="0" w:right="0" w:firstLine="560"/>
        <w:spacing w:before="450" w:after="450" w:line="312" w:lineRule="auto"/>
      </w:pPr>
      <w:r>
        <w:rPr>
          <w:rFonts w:ascii="宋体" w:hAnsi="宋体" w:eastAsia="宋体" w:cs="宋体"/>
          <w:color w:val="000"/>
          <w:sz w:val="28"/>
          <w:szCs w:val="28"/>
        </w:rPr>
        <w:t xml:space="preserve">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第九篇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_关于解决农民工问题的若干意见》(国发?20__?5号)精神，对受表彰的100名全省优秀农民工，根据本人意愿，准予其将户口由原籍所在地迁入就业地城镇落户。落户的具体手续，由优秀农民工所在单位或个人向各地县级以上_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第十篇</w:t>
      </w:r>
    </w:p>
    <w:p>
      <w:pPr>
        <w:ind w:left="0" w:right="0" w:firstLine="560"/>
        <w:spacing w:before="450" w:after="450" w:line="312" w:lineRule="auto"/>
      </w:pPr>
      <w:r>
        <w:rPr>
          <w:rFonts w:ascii="宋体" w:hAnsi="宋体" w:eastAsia="宋体" w:cs="宋体"/>
          <w:color w:val="000"/>
          <w:sz w:val="28"/>
          <w:szCs w:val="28"/>
        </w:rPr>
        <w:t xml:space="preserve">常见公文写作及格式</w:t>
      </w:r>
    </w:p>
    <w:p>
      <w:pPr>
        <w:ind w:left="0" w:right="0" w:firstLine="560"/>
        <w:spacing w:before="450" w:after="450" w:line="312" w:lineRule="auto"/>
      </w:pPr>
      <w:r>
        <w:rPr>
          <w:rFonts w:ascii="宋体" w:hAnsi="宋体" w:eastAsia="宋体" w:cs="宋体"/>
          <w:color w:val="000"/>
          <w:sz w:val="28"/>
          <w:szCs w:val="28"/>
        </w:rPr>
        <w:t xml:space="preserve">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 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 种字体，均用3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 任免 通知”，“财务 管理 规定”等，词组之间不使用标点符号，每个词目之间空1字，主题词下方排印一条横线。 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二○一三年五月五日</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第十一篇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第十二篇</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 各科室：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二○○五年三月十日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 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二、正文：㈠事由：直陈其事，把情况及前因、后果写清楚。㈡事项：写工作步骤、措施、效果。也可以写工作的意见、建议或应注意的问题。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报告格式：（情况报告）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××××××××××××××××××××××××××××××××针对××××××，提出以下建议：一、×××××××××××××××××××。二、×××××××××××××××××××。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以上意见已商得国家计委、财政部、_等部门意见，如无不妥，请批转各地区、各部门执行。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例文三 请求批转性请示</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_（盖章）</w:t>
      </w:r>
    </w:p>
    <w:p>
      <w:pPr>
        <w:ind w:left="0" w:right="0" w:firstLine="560"/>
        <w:spacing w:before="450" w:after="450" w:line="312" w:lineRule="auto"/>
      </w:pPr>
      <w:r>
        <w:rPr>
          <w:rFonts w:ascii="宋体" w:hAnsi="宋体" w:eastAsia="宋体" w:cs="宋体"/>
          <w:color w:val="000"/>
          <w:sz w:val="28"/>
          <w:szCs w:val="28"/>
        </w:rPr>
        <w:t xml:space="preserve">请示类公文写作规范：</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社会公德、职业道德、家庭美德、个人品德</w:t>
      </w:r>
    </w:p>
    <w:p>
      <w:pPr>
        <w:ind w:left="0" w:right="0" w:firstLine="560"/>
        <w:spacing w:before="450" w:after="450" w:line="312" w:lineRule="auto"/>
      </w:pPr>
      <w:r>
        <w:rPr>
          <w:rFonts w:ascii="宋体" w:hAnsi="宋体" w:eastAsia="宋体" w:cs="宋体"/>
          <w:color w:val="000"/>
          <w:sz w:val="28"/>
          <w:szCs w:val="28"/>
        </w:rPr>
        <w:t xml:space="preserve">讲责任、讲奉献、讲纪律，爱国家、爱行业、爱岗位。</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第十三篇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公文附注格式及范文大全 第十四篇</w:t>
      </w:r>
    </w:p>
    <w:p>
      <w:pPr>
        <w:ind w:left="0" w:right="0" w:firstLine="560"/>
        <w:spacing w:before="450" w:after="450" w:line="312" w:lineRule="auto"/>
      </w:pPr>
      <w:r>
        <w:rPr>
          <w:rFonts w:ascii="宋体" w:hAnsi="宋体" w:eastAsia="宋体" w:cs="宋体"/>
          <w:color w:val="000"/>
          <w:sz w:val="28"/>
          <w:szCs w:val="28"/>
        </w:rPr>
        <w:t xml:space="preserve">公文写作范文篇一：命令(令)可考系数：★适用范围：适用于依照有关法律公布行政法规和规章;宣布施行重大强制性行政措施;奖惩有关单位及人员;撤销下级机关不适当的决定等。参考例文：__令第546 号1951 年8 月8 日政务院公布的《城市房地产税暂行条例》自20xx 年1 月1 日起废止。自20xx 年1 月1 日起，外商投资企业、外国企业和组织以及外籍个人，依照《_房产税暂行条例》缴纳房产税。1987 年2 月6 日_批准，1987 年2 月24 日_、财政部发布的《长江干线航道养护费征收办法》自20xx 年1 月1 日起废止。1992 年5 月15 日_批准，1992 年8 月4 日_、财政部、国家物价局发布的《内河航道养护费征收和使用办法》自20xx 年1 月1 日起废止。总 理 _20xx年x月x日公文写作范文篇二：决定可考系数：★★★适用范围：适用于对重要事项或者重大行动做出安排，奖惩有关单位及人员，变更或者撤销下级机关不适当的决定事项。一般可以分为知照性决定、指挥性决定、奖惩性决定。参考例文：关于表彰全省优秀农民工和农民工工作先进集体的决定各市、县人民政府，省农民工工作领导小组各成员单位：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 个农民工工作先进集体给予表彰。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根据《_关于解决农民工问题的若干意见》(国发„20xx‟5 号)精神，对受表彰的100 名全省优秀农民工，根据本人意愿，准予其将户口由原籍所在地迁入就业地城镇落户。落户的具体手续，由优秀农民工所在单位或个人向各地县级以上_门农民工工作机构申请办理。附件：1、全省优秀农民工名单2、全省农民工工作先进集体名单20xx年x月x日【璧尘提醒】决定的结构比较简单，一般分为标题和正文两部分。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公文写作范文篇三：公告可考系数：★适用范围：适用于向国内外宣布重要事项或者法定事项。它的制发机关的级别要求比较高。一般都是由国家最高权力机关(_及_会)和管理机关( _及其各部门)、地方权力机关和管理机关，以及获得授权以发布公告的机构(如_)制发，通过新闻媒介发布，内容重要，事项重大，是一种严肃庄重的公文。参考例文：北京市人民政府关于世纪坛地区燃放焰火的公告12 月31 日晚，喜迎奥运祝福北京——迎接20xx 年奥运年主题活动将在世纪坛举行。依据《北京市烟花爆竹安全管理规定》，市人民政府决定，20xx 年12 月31 日晚喜迎奥运祝福北京——迎接20xx 年奥运年主题活动期间，将在世纪坛地区燃放焰火，特此公告。北京市人民政府20xx年x月x日公文写作范文篇四：通告。可考系数：★★适用范围：适用于公布社会各有关方面应当遵守或者周知的事项。具有一定的法规性和约束力，一般通过新闻媒体或以张贴的形式对外发布，有些通告只在内部张贴。参考例文：广州市公安局关于20xx 年清明节期间临时交通管制的通告穗公„20xx‟89 号为确保20xx 年清明节期间道路交通安全畅通，根据《_道路交通安全法》的有关规定，我局决定在20xx 年3 月31 日，4 月1日、5 日、7 日、8 日、14 日、15 日，每天8 时至17 时对银河公墓周边路段实行临时交通管制。具体如下：&gt;一、禁止货运汽车进入燕岭路(兴华路口至华南快速干线广汕出入口)。&gt;二、载客前往银河公墓的出租小汽车须在省武警医院门口以西150 米处下客,之后往东行驶至北环高速公路广汕收费站入口东面匝道处调头驶出该路段。&gt;三、途经银河公墓路段的车辆须按现场临时交通标志提前绕道行驶。 四、警车、消防车、救护车、工程抢险车等特种车辆不受上述措施限制。五、违反本通告的，由公安机关交通管理部门依法予以处理。特此通告20xx年x月x日公文写作范文篇五：通知。可考系数：★★适用范围：适用于批转下级机关的公文，转发上级机关和不相隶属机关的公文，传达要求下级机关办理和需要有关单位周知或者执行的事项，任免人员。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2026-04-01T06:20:50+08:00</dcterms:created>
  <dcterms:modified xsi:type="dcterms:W3CDTF">2026-04-01T06:20:50+08:00</dcterms:modified>
</cp:coreProperties>
</file>

<file path=docProps/custom.xml><?xml version="1.0" encoding="utf-8"?>
<Properties xmlns="http://schemas.openxmlformats.org/officeDocument/2006/custom-properties" xmlns:vt="http://schemas.openxmlformats.org/officeDocument/2006/docPropsVTypes"/>
</file>