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在第三季度经济运行分析会上的讲话</w:t>
      </w:r>
      <w:bookmarkEnd w:id="1"/>
    </w:p>
    <w:p>
      <w:pPr>
        <w:jc w:val="center"/>
        <w:spacing w:before="0" w:after="450"/>
      </w:pPr>
      <w:r>
        <w:rPr>
          <w:rFonts w:ascii="Arial" w:hAnsi="Arial" w:eastAsia="Arial" w:cs="Arial"/>
          <w:color w:val="999999"/>
          <w:sz w:val="20"/>
          <w:szCs w:val="20"/>
        </w:rPr>
        <w:t xml:space="preserve">来源：网络  作者：翠竹清韵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在第三季度经济运行分析会上的讲话同志们：刚才，几个部门的负责同志就前三季度全旗经济运行的有关情况作了汇报，逸群副旗长就工业经济讲了很好的意见。下面，我就全旗经济运行总体情况及如何做好四季度工作讲三个方面的问题。一、客观分析、把握形势，增强做...</w:t>
      </w:r>
    </w:p>
    <w:p>
      <w:pPr>
        <w:ind w:left="0" w:right="0" w:firstLine="560"/>
        <w:spacing w:before="450" w:after="450" w:line="312" w:lineRule="auto"/>
      </w:pPr>
      <w:r>
        <w:rPr>
          <w:rFonts w:ascii="宋体" w:hAnsi="宋体" w:eastAsia="宋体" w:cs="宋体"/>
          <w:color w:val="000"/>
          <w:sz w:val="28"/>
          <w:szCs w:val="28"/>
        </w:rPr>
        <w:t xml:space="preserve">在第三季度经济运行分析会上的讲话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刚才，几个部门的负责同志就前三季度全旗经济运行的有关情况作了汇报，逸群副旗长就工业经济讲了很好的意见。下面，我就全旗经济运行总体情况及如何做好四季度工作讲三个方面的问题。</w:t>
      </w:r>
    </w:p>
    <w:p>
      <w:pPr>
        <w:ind w:left="0" w:right="0" w:firstLine="560"/>
        <w:spacing w:before="450" w:after="450" w:line="312" w:lineRule="auto"/>
      </w:pPr>
      <w:r>
        <w:rPr>
          <w:rFonts w:ascii="宋体" w:hAnsi="宋体" w:eastAsia="宋体" w:cs="宋体"/>
          <w:color w:val="000"/>
          <w:sz w:val="28"/>
          <w:szCs w:val="28"/>
        </w:rPr>
        <w:t xml:space="preserve">一、客观分析、把握形势，增强做好全年经济工作的责任感和紧迫感</w:t>
      </w:r>
    </w:p>
    <w:p>
      <w:pPr>
        <w:ind w:left="0" w:right="0" w:firstLine="560"/>
        <w:spacing w:before="450" w:after="450" w:line="312" w:lineRule="auto"/>
      </w:pPr>
      <w:r>
        <w:rPr>
          <w:rFonts w:ascii="宋体" w:hAnsi="宋体" w:eastAsia="宋体" w:cs="宋体"/>
          <w:color w:val="000"/>
          <w:sz w:val="28"/>
          <w:szCs w:val="28"/>
        </w:rPr>
        <w:t xml:space="preserve">今年以来，我旗各地、各部门按照全旗经济工作会议和前两季度经济形势分析会的要求，克服经济运行中存在的困难和矛盾，抓紧各项工作的落实，全旗经济总体上保持了快速增长的良好势头。</w:t>
      </w:r>
    </w:p>
    <w:p>
      <w:pPr>
        <w:ind w:left="0" w:right="0" w:firstLine="560"/>
        <w:spacing w:before="450" w:after="450" w:line="312" w:lineRule="auto"/>
      </w:pPr>
      <w:r>
        <w:rPr>
          <w:rFonts w:ascii="宋体" w:hAnsi="宋体" w:eastAsia="宋体" w:cs="宋体"/>
          <w:color w:val="000"/>
          <w:sz w:val="28"/>
          <w:szCs w:val="28"/>
        </w:rPr>
        <w:t xml:space="preserve">（一）从成效看，经济运行的速度加快、质量和效益好转。表现出七大亮点：一是各项主要指标均实现了快速增长。8月末，规模以上工业增加值、固定资产投资、城镇居民可支配收入和居民消费价格指数增速均列全市第二，财政收入增速列全市第三。据初步计算，截至9月底，全旗gdp完成12.55亿元，同比增长25％；规模以上工业增加值达到2.46亿元，增长34.1％；固定资产投资完成12.5亿元，同比增长83％；财政收入完成0.9323亿元，同比增长70.1％；引进旗外资金5.89亿元。城镇居民人均可支配收入达到5970元，农牧民人均现金收入达到3151.2元，分别增长41.1％和15.8％。全社会消费品零售总额2.96亿元，同比增长10.3％。二是项目和投资成为经济增长的主要推动力。随着海五线改造工程和部分重点工业项目的完工，拉动了投资需求较快增长。前三季度固定资产投资增速高达83。三是工业经济运行质量和效益提高。1-9月，工业经济效益综合指数达到170。工业整体效益好转，利润大幅增长。1-9月份规模以上工业企业共实现产值5.8亿元，同比增长91.7。实现利润2938万元，上缴税金万元，对财政的贡献率达到了％。工业产销衔接基本稳定，产品销售率达96.29。四是地方财政收入稳步增长。由于投资增长和企业经营状况好转，增值税、营业税和企业所得税等三个主体税种有较大增长，1-9月地方财政收入完成5913万元，同比增长29.24，在低增长的情况下，财政收入增长高于ｇｄｐ增长，这是经济运行质量好转的重要体现。五是经济结构有所改善。三次产业比例为37：47：16。工业经济、重点项目对全旗经济增长的贡献率加大。农牧业结构调整取得积极进展，示范、订单农业发展较快，粮食产量稳步增加，牧区收缩转移稳步推进。六是利用境外资源步伐加快。已进口蒙古国原煤35万吨。艾芬豪公司奥云陶勒盖铜矿开发项目已进入开采阶段，并计划在我旗建设物流中转站。七是重大项目前期工作进展顺利。神华甘泉铁路项目已完成工可研编制，进入论证阶段，预计年底前旗境内三个隧道工程有望开工。鲁能、富汇、中电三个风电项目正在进行项目核准，有望在年底批复。德岭山500kv变电站已经投入使用。</w:t>
      </w:r>
    </w:p>
    <w:p>
      <w:pPr>
        <w:ind w:left="0" w:right="0" w:firstLine="560"/>
        <w:spacing w:before="450" w:after="450" w:line="312" w:lineRule="auto"/>
      </w:pPr>
      <w:r>
        <w:rPr>
          <w:rFonts w:ascii="宋体" w:hAnsi="宋体" w:eastAsia="宋体" w:cs="宋体"/>
          <w:color w:val="000"/>
          <w:sz w:val="28"/>
          <w:szCs w:val="28"/>
        </w:rPr>
        <w:t xml:space="preserve">（二）从问题看，一是经济增长的速度不尽理想，完成全年目标的压力仍然很大。1-9月，全旗生产总值、工业增加值、固定资产投资、财政收入四项主要指标分别完成全年目标的77.4％、73.8％、98％、74％，根据实际，进入四季度，一部分工矿企业和在建项目受气候影响将陆续停产，我们的有效时间仅有两个月，完成年度预期增长目标时间紧、任务重。二是制约工业经济发展的矛盾仍然十分突出。水、电供应紧张，矿产资源开发滞后，部分厂矿原料不足仍然是制约工业经济快速发展的主要因素。三是牧民增收压力大，弱势群体扩大。由于遭受了百年不遇的特大干旱，1-9月，全旗牧民人均现金收入5224元，剔除因灾被动出栏的因素，下降，特别是边境牧区因灾返贫的牧民数量大幅增加，生产生活艰难，人畜过冬度春困难重重。四是由于资源勘探程度低、项目核准时间长等原因，一些大项目在短时间内还难以形成新的经济增长点。</w:t>
      </w:r>
    </w:p>
    <w:p>
      <w:pPr>
        <w:ind w:left="0" w:right="0" w:firstLine="560"/>
        <w:spacing w:before="450" w:after="450" w:line="312" w:lineRule="auto"/>
      </w:pPr>
      <w:r>
        <w:rPr>
          <w:rFonts w:ascii="宋体" w:hAnsi="宋体" w:eastAsia="宋体" w:cs="宋体"/>
          <w:color w:val="000"/>
          <w:sz w:val="28"/>
          <w:szCs w:val="28"/>
        </w:rPr>
        <w:t xml:space="preserve">（三）从趋势看，进入四季度，一些制约经济发展的不利方面将逐步好转，所以我们既要正视困难，坚定信心，迎难而上，更要善于把握好各种有利因素，因势利导，推动全年各项任务的圆满完成。一是通过积极争取，我旗的经济社会发展已经引起区、市两级的高度重视，继6月7日自治区党委储波书记视察之后，9月25日，自治区政府主席杨晶又到我旗视察，市委政府主要领导也多次在我旗调研指导，并对事关我旗经济发展的口岸、工业基地、电力、交通、资源勘探等方面作出重要指示，而且要给予项目支持和政策、资金倾斜。自治区党政主要领导在一年内先后来我旗视察，在历史上也是少有的。这充分证明了上级对我们支持的力度越来越大，我们的区位优势和资源优势正在逐步转化为巨大的经济优势。二是随着农业用电的减少和电力部门的有效调度，工业用电紧张的局面将有大幅度缓减。三是全国煤、石油等能源需求旺盛的现状仍将持续，高载能产品市场稳中回升，大部分高载能企业即将恢复生产，而且恒德、鑫太、永旺等一部分新建项目也即将投产，工业产值和新的税源将进一步增加。四是随着神华集团、艾芬豪公司开发蒙古国矿产资源步伐的加快，甘泉铁路有望在年底或明年年初开工建设，同时大连毅腾、包钢集团、乌海众意等企业参与蒙古国煤炭进口，中蒙口岸联检大楼在年底前投入使用，我旗利用境外资源将实现历史性的跨越，这些对于进一步形成全方位、多层次、宽领域的对外开放格局，是非常有利的机遇，对推动旗域经济发展必将产生巨大作用。五是经过各地、各部门在前三个季度的不懈努力，为完成全年各项工作任务奠定了坚实的基础。尽管面临着电、水、运力紧张和自然灾害严重等各种不利因素，前三季度我旗gdp、固定资产投资、财政收入等主要指标均超过、达到或接近年初预期的时间进度要求。需要特别指出的是，对经济增长起着重要作用的工业、建筑业等第二产业的发展势头较好。再从时令特点看，农牧业生产此文来源于i乐德范文网范文网网的收获期集中在第四季度，第四季度也是市场消费相对集中的季节。因此，年终岁尾的两个多月是完成全年目标任务的关键时期，只要我们增强做好全年经济工作的责任感和紧迫感，咬紧目标，自加压力，齐心协力，奋力冲刺，抓住四季度宝贵时间，大干一百天，完成全年经济工作的目标是完全有把握的。</w:t>
      </w:r>
    </w:p>
    <w:p>
      <w:pPr>
        <w:ind w:left="0" w:right="0" w:firstLine="560"/>
        <w:spacing w:before="450" w:after="450" w:line="312" w:lineRule="auto"/>
      </w:pPr>
      <w:r>
        <w:rPr>
          <w:rFonts w:ascii="宋体" w:hAnsi="宋体" w:eastAsia="宋体" w:cs="宋体"/>
          <w:color w:val="000"/>
          <w:sz w:val="28"/>
          <w:szCs w:val="28"/>
        </w:rPr>
        <w:t xml:space="preserve">二、集中精力、争分夺秒，确保全年经济发展目标圆满完成</w:t>
      </w:r>
    </w:p>
    <w:p>
      <w:pPr>
        <w:ind w:left="0" w:right="0" w:firstLine="560"/>
        <w:spacing w:before="450" w:after="450" w:line="312" w:lineRule="auto"/>
      </w:pPr>
      <w:r>
        <w:rPr>
          <w:rFonts w:ascii="宋体" w:hAnsi="宋体" w:eastAsia="宋体" w:cs="宋体"/>
          <w:color w:val="000"/>
          <w:sz w:val="28"/>
          <w:szCs w:val="28"/>
        </w:rPr>
        <w:t xml:space="preserve">今年只剩下两个多月时间，完成全年经济工作各项任务已经到了“冲刺”阶段。要完成各项发展目标，任务非常艰巨。各地各部门要站在讲政治、顾大局的高度，把最大精力集中在全面完成今年经济工作各项任务上来，全力以赴抓好第四季度经济工作。</w:t>
      </w:r>
    </w:p>
    <w:p>
      <w:pPr>
        <w:ind w:left="0" w:right="0" w:firstLine="560"/>
        <w:spacing w:before="450" w:after="450" w:line="312" w:lineRule="auto"/>
      </w:pPr>
      <w:r>
        <w:rPr>
          <w:rFonts w:ascii="宋体" w:hAnsi="宋体" w:eastAsia="宋体" w:cs="宋体"/>
          <w:color w:val="000"/>
          <w:sz w:val="28"/>
          <w:szCs w:val="28"/>
        </w:rPr>
        <w:t xml:space="preserve">（一）强化措施、狠抓落实，促进工业企业提速增效</w:t>
      </w:r>
    </w:p>
    <w:p>
      <w:pPr>
        <w:ind w:left="0" w:right="0" w:firstLine="560"/>
        <w:spacing w:before="450" w:after="450" w:line="312" w:lineRule="auto"/>
      </w:pPr>
      <w:r>
        <w:rPr>
          <w:rFonts w:ascii="宋体" w:hAnsi="宋体" w:eastAsia="宋体" w:cs="宋体"/>
          <w:color w:val="000"/>
          <w:sz w:val="28"/>
          <w:szCs w:val="28"/>
        </w:rPr>
        <w:t xml:space="preserve">一是各地各有关部门要从关键环节和企业最关心的、最头疼的问题入手，抽出足够的时间和精力，多深入企业进行调研，努力帮助他们协调解决资金、用地、用电、用人等方面的突出困难和问题。二是计划、财政、经济、国土资源、统计、就业等部门要积极参与，从各自职能出发对企业进行协调服务，倒计时做好四季度的工业生产调度，要把工作责任和措施进一步细化量化，落实到人。实行一企一策，鼓励有条件的企业能快则快，能超则超，全力扶持有销路、有市场、有效益的企业满负荷生产。电力部门要提前做好冬季有序用电的预案，安全生产部门要对重点行业的安全生产实行专项检查整治，坚决消除隐患，确保安全。三是继续加大矿业秩序整顿力度，要坚持旗乡共管、责权统</w:t>
      </w:r>
    </w:p>
    <w:p>
      <w:pPr>
        <w:ind w:left="0" w:right="0" w:firstLine="560"/>
        <w:spacing w:before="450" w:after="450" w:line="312" w:lineRule="auto"/>
      </w:pPr>
      <w:r>
        <w:rPr>
          <w:rFonts w:ascii="宋体" w:hAnsi="宋体" w:eastAsia="宋体" w:cs="宋体"/>
          <w:color w:val="000"/>
          <w:sz w:val="28"/>
          <w:szCs w:val="28"/>
        </w:rPr>
        <w:t xml:space="preserve">一、有序开发、合理配置的原则，对乱挖盗采行为要严管严治，决不手软。对新发现的矿点，要尽快勘探，加快资源的开发利用步伐。四是加强口岸原煤进口的协调工作，妥善处理各种关系和问题，规范物流企业的经营行为，确保通关顺畅。</w:t>
      </w:r>
    </w:p>
    <w:p>
      <w:pPr>
        <w:ind w:left="0" w:right="0" w:firstLine="560"/>
        <w:spacing w:before="450" w:after="450" w:line="312" w:lineRule="auto"/>
      </w:pPr>
      <w:r>
        <w:rPr>
          <w:rFonts w:ascii="宋体" w:hAnsi="宋体" w:eastAsia="宋体" w:cs="宋体"/>
          <w:color w:val="000"/>
          <w:sz w:val="28"/>
          <w:szCs w:val="28"/>
        </w:rPr>
        <w:t xml:space="preserve">（二）切实抓好项目建设和争取工作</w:t>
      </w:r>
    </w:p>
    <w:p>
      <w:pPr>
        <w:ind w:left="0" w:right="0" w:firstLine="560"/>
        <w:spacing w:before="450" w:after="450" w:line="312" w:lineRule="auto"/>
      </w:pPr>
      <w:r>
        <w:rPr>
          <w:rFonts w:ascii="宋体" w:hAnsi="宋体" w:eastAsia="宋体" w:cs="宋体"/>
          <w:color w:val="000"/>
          <w:sz w:val="28"/>
          <w:szCs w:val="28"/>
        </w:rPr>
        <w:t xml:space="preserve">一是要加快项目建设进度，对在建的工业和基础设施建设项目，主管部门要加强检查督促，要切实解决好影响进度的征地、资金等问题，在保证工程质量和安全生产的前提下，加快进度，抢抓工期。特别是新区城镇建设项目，建设局和相关建设单位要齐心协力排除障碍，解决水、电和材料供应等问题，确保工程按计划推进。二要创新机制，拓宽项目投融资渠道，引导更多的社会闲散资金，投向城建、农牧业、旅游、教育、卫生保健等基础设施建设。凡是国家没有明令禁止的行业和领域，都要放开，允许社会资本参与经营开发。三要突出重点，抓紧做好海流图――甘其毛道口岸二级油路工程、第二批城网改造和农网完善工程、退耕还林、三北四期防护林、天然林保护、第二批退牧还草、狼山、秦达门、二牛湾三座水库除险加固、乡村道路建设等国家建设项目的争取工作，为尽快开工建设打下良好基础。四要加强项目管理。抓好项目法人责任制的落实和项目招投标、工程质量、施工安全、资金使用管理等方面工作，杜绝工程建设中不规范行为。五是要抓好引资项目的跟踪落实。对已动工的项目，要指定专人负责，帮助客商排忧解难，解决动工后出现的实际困难和问题；对已签合同的项目，重点做好跟踪推进，抓紧报批，尽快落实生产建设条件，争取尽快落实，提高合同的履约率、项目的批办率、开工率和资金到位率；对签订的协议和意向项目，要保持经常性的联络，继续做好前期工作，积极创造条件争取项目落地。</w:t>
      </w:r>
    </w:p>
    <w:p>
      <w:pPr>
        <w:ind w:left="0" w:right="0" w:firstLine="560"/>
        <w:spacing w:before="450" w:after="450" w:line="312" w:lineRule="auto"/>
      </w:pPr>
      <w:r>
        <w:rPr>
          <w:rFonts w:ascii="宋体" w:hAnsi="宋体" w:eastAsia="宋体" w:cs="宋体"/>
          <w:color w:val="000"/>
          <w:sz w:val="28"/>
          <w:szCs w:val="28"/>
        </w:rPr>
        <w:t xml:space="preserve">（三）坚持不懈抓好农牧业工作</w:t>
      </w:r>
    </w:p>
    <w:p>
      <w:pPr>
        <w:ind w:left="0" w:right="0" w:firstLine="560"/>
        <w:spacing w:before="450" w:after="450" w:line="312" w:lineRule="auto"/>
      </w:pPr>
      <w:r>
        <w:rPr>
          <w:rFonts w:ascii="宋体" w:hAnsi="宋体" w:eastAsia="宋体" w:cs="宋体"/>
          <w:color w:val="000"/>
          <w:sz w:val="28"/>
          <w:szCs w:val="28"/>
        </w:rPr>
        <w:t xml:space="preserve">一是大力推进农区畜牧业发展。按照年初制定的百户连片模式化肉羊养殖专业村和规模化养羊户的建设标准，完善基础设施建设，提高饲养水平和综合技术的应用能力。二是重点抓好抗灾保畜工作。突出抓好牲畜出栏，除保留高质量的能繁母畜和种畜以外，其余牲畜全部出栏。进一步落实农牧区结对帮扶措施，继续加大社会救助和政府扶持力度，确保山旱牧区牲畜安渡冬春。同时要通过今年的灾情教育牧民转变生产生活方式，积极支持和参与实施收缩转移战略。三是要扎实推进组织化建设。眼下进入农畜产品销售旺季，各地要借鉴乌加河镇创办专业营销合作社的成功做法，大力发展农村牧区合作经济组织。认真组织好农畜产品销售，龙头企业生产，特别是对葵仁、面粉、油脂、肉类加工等季节性生产的龙头企业要实行跟踪服务，有效地协调解决企业运行中原料供应、产品运销、资金需求等一系列问题，确保企业正常生产，促进农民由增产转化为增收。四是要加快农闲季节剩余劳动力转移，引导、鼓励、组织好农民进城经商、务工，鼓励重点建设工程、乡镇企业接纳农民打工创收。坚持不懈地抓好禁牧、防火等管护工作，巩固提高林业生态建设成果。</w:t>
      </w:r>
    </w:p>
    <w:p>
      <w:pPr>
        <w:ind w:left="0" w:right="0" w:firstLine="560"/>
        <w:spacing w:before="450" w:after="450" w:line="312" w:lineRule="auto"/>
      </w:pPr>
      <w:r>
        <w:rPr>
          <w:rFonts w:ascii="宋体" w:hAnsi="宋体" w:eastAsia="宋体" w:cs="宋体"/>
          <w:color w:val="000"/>
          <w:sz w:val="28"/>
          <w:szCs w:val="28"/>
        </w:rPr>
        <w:t xml:space="preserve">（四）努力做好增收节支工作，增强财政对经济发展的支撑能力</w:t>
      </w:r>
    </w:p>
    <w:p>
      <w:pPr>
        <w:ind w:left="0" w:right="0" w:firstLine="560"/>
        <w:spacing w:before="450" w:after="450" w:line="312" w:lineRule="auto"/>
      </w:pPr>
      <w:r>
        <w:rPr>
          <w:rFonts w:ascii="宋体" w:hAnsi="宋体" w:eastAsia="宋体" w:cs="宋体"/>
          <w:color w:val="000"/>
          <w:sz w:val="28"/>
          <w:szCs w:val="28"/>
        </w:rPr>
        <w:t xml:space="preserve">尽管我旗财政形势有所好转，但从今年发展的形势看，近期投产的项目不多，一批大项目还处在论证和争取阶段，一些新的经济增长点在明年甚至更长一些时间才能产生效益，所以全旗上下都要牢固树立过紧日子的思想，坚决制止大手大脚、铺张浪费等行为，切实加强支出控管，保证重点支出。要继续狠抓财源建设和财源项目培植。要抓好财源项目的落实，对全旗的重点财源、税源项目继续实行专项推进责任制，实行一个重点项目、一个领导班子、一个增税计划。同时，要努力培植新的财源项目和财源增长点，落实增收挖潜措施，增强收入后劲。加强财税征管力度。“两税”部门要抓好重点税源的监控，严肃征收纪律，规范征收秩序，切实做到主体税收应收尽收、零散小税不遗不漏。但也要防止片面追求税收增长，盲目攀比速度，坚决防止收过头税，杀鸡取卵行为的发生，在税收政策允许范围内，扶持企业，涵养税源。财政部门要加大对应收周转金、世行贷款的清理力度，提高可用财力。同时，要善于运用“经营城市”的理念，积极探索从土地经营、水电设施、房地产、国有闲置资产等方面做好生财和聚财的工作。在切实做好收入工作的同时，要调整优化支出结构，大力清除和压缩一般性支出，把有限的财力用在刀刃上，提高资金使用的效益。</w:t>
      </w:r>
    </w:p>
    <w:p>
      <w:pPr>
        <w:ind w:left="0" w:right="0" w:firstLine="560"/>
        <w:spacing w:before="450" w:after="450" w:line="312" w:lineRule="auto"/>
      </w:pPr>
      <w:r>
        <w:rPr>
          <w:rFonts w:ascii="宋体" w:hAnsi="宋体" w:eastAsia="宋体" w:cs="宋体"/>
          <w:color w:val="000"/>
          <w:sz w:val="28"/>
          <w:szCs w:val="28"/>
        </w:rPr>
        <w:t xml:space="preserve">（五）突出统筹兼顾，促进经济社会协调发展</w:t>
      </w:r>
    </w:p>
    <w:p>
      <w:pPr>
        <w:ind w:left="0" w:right="0" w:firstLine="560"/>
        <w:spacing w:before="450" w:after="450" w:line="312" w:lineRule="auto"/>
      </w:pPr>
      <w:r>
        <w:rPr>
          <w:rFonts w:ascii="宋体" w:hAnsi="宋体" w:eastAsia="宋体" w:cs="宋体"/>
          <w:color w:val="000"/>
          <w:sz w:val="28"/>
          <w:szCs w:val="28"/>
        </w:rPr>
        <w:t xml:space="preserve">切实抓好社会保障工作，继续完善特困农牧民医疗救助和牧区低保制度。做好教育基础工作，高度重视就业再就业工作，千方百计扩大就业。要对今年的各项工作任务进行认真细致的检查落实，特别是要加强对八件实事的检查落实，切实做到心中有数，把实事办好。坚决维护社会稳定，为抓好经济工作营造良好的环境。认真做好信访工作，坚持和完善领导接待日和开门大接访制度，及时细致地做好群众特别是失业人员和特困农牧民等困难群体的思想工作，对领导包案的重点信访案件要一包到底，切实帮助他们解决实际困难，把信访隐患消除在萌芽状态。要周密细致的做好乌兰苏木集中解决牧区草场纠纷试点工作，为全旗开展此项工作积累经验，奠定基础。</w:t>
      </w:r>
    </w:p>
    <w:p>
      <w:pPr>
        <w:ind w:left="0" w:right="0" w:firstLine="560"/>
        <w:spacing w:before="450" w:after="450" w:line="312" w:lineRule="auto"/>
      </w:pPr>
      <w:r>
        <w:rPr>
          <w:rFonts w:ascii="宋体" w:hAnsi="宋体" w:eastAsia="宋体" w:cs="宋体"/>
          <w:color w:val="000"/>
          <w:sz w:val="28"/>
          <w:szCs w:val="28"/>
        </w:rPr>
        <w:t xml:space="preserve">（六）及早谋划明年的工作思路</w:t>
      </w:r>
    </w:p>
    <w:p>
      <w:pPr>
        <w:ind w:left="0" w:right="0" w:firstLine="560"/>
        <w:spacing w:before="450" w:after="450" w:line="312" w:lineRule="auto"/>
      </w:pPr>
      <w:r>
        <w:rPr>
          <w:rFonts w:ascii="宋体" w:hAnsi="宋体" w:eastAsia="宋体" w:cs="宋体"/>
          <w:color w:val="000"/>
          <w:sz w:val="28"/>
          <w:szCs w:val="28"/>
        </w:rPr>
        <w:t xml:space="preserve">在抓好四季度各项工作的同时，各分管领导和对口部门要认真总结今年经济发展中的好经验、好做法，深入调研，提早谋划明年的工作思路、工作重点和措施，计划部门要全力盯住鲁能、富汇、中电三个风电项目，掌握经济工作的主动权。</w:t>
      </w:r>
    </w:p>
    <w:p>
      <w:pPr>
        <w:ind w:left="0" w:right="0" w:firstLine="560"/>
        <w:spacing w:before="450" w:after="450" w:line="312" w:lineRule="auto"/>
      </w:pPr>
      <w:r>
        <w:rPr>
          <w:rFonts w:ascii="宋体" w:hAnsi="宋体" w:eastAsia="宋体" w:cs="宋体"/>
          <w:color w:val="000"/>
          <w:sz w:val="28"/>
          <w:szCs w:val="28"/>
        </w:rPr>
        <w:t xml:space="preserve">三、振奋精神、合力攻坚，全力以赴抓好落实</w:t>
      </w:r>
    </w:p>
    <w:p>
      <w:pPr>
        <w:ind w:left="0" w:right="0" w:firstLine="560"/>
        <w:spacing w:before="450" w:after="450" w:line="312" w:lineRule="auto"/>
      </w:pPr>
      <w:r>
        <w:rPr>
          <w:rFonts w:ascii="宋体" w:hAnsi="宋体" w:eastAsia="宋体" w:cs="宋体"/>
          <w:color w:val="000"/>
          <w:sz w:val="28"/>
          <w:szCs w:val="28"/>
        </w:rPr>
        <w:t xml:space="preserve">（一）要保持良好的精神状态。各单位和各部门的领导要不折不扣地与旗委政府保持高度一致，胸怀全局，眼光向前，认真分析各项工作可能存在的滞后方面及难点症结，着眼于全年的发展，负责任地采取措施加以解决。要按照时间进度要求，坚决把落下的进度赶上去，把耽误的时间夺回来。其次，各级领导都要在本单位、本部门的干部职工中起表率作用，并不遗余力地凝聚人心，鼓舞干劲，使广大干部拧成一股绳，把人的积极性最大限度地调动起来，以饱满的工作热情和良好的精神状态，迅速投入的具体工作中去。</w:t>
      </w:r>
    </w:p>
    <w:p>
      <w:pPr>
        <w:ind w:left="0" w:right="0" w:firstLine="560"/>
        <w:spacing w:before="450" w:after="450" w:line="312" w:lineRule="auto"/>
      </w:pPr>
      <w:r>
        <w:rPr>
          <w:rFonts w:ascii="宋体" w:hAnsi="宋体" w:eastAsia="宋体" w:cs="宋体"/>
          <w:color w:val="000"/>
          <w:sz w:val="28"/>
          <w:szCs w:val="28"/>
        </w:rPr>
        <w:t xml:space="preserve">（二）要有扎实的工作作风。现在各方面的工作任务都很重，大家要进一步增强责任意识，咬住目标，各负其责，自加压力，积极主动地推进工作。加强调查研究，把工作抓实抓细是下一步工作的一个着力点。要集中精力，开动脑筋，把握关键，解决问题。抓工作不能一般化，要变一般抓、口头抓、泛泛抓为重点抓、切实抓、主动抓。各单位、各部门对各自的工作一定要做到常研究、多分析，全方位跟踪监控，遇到问题及时解决。要多深入基层和生产第一线，发现问题，排查矛盾，切不可摆花架子，做表面文章。要对照年初的工作部署，逐项抓好落实。已有进展的，要加大力度督促其更快发展；进展不理想的，要找出原因，对症下药，确保赶上进度；对尚未落实的工作，一定要紧紧抓住，加强研究协调，促其尽快上轨道。</w:t>
      </w:r>
    </w:p>
    <w:p>
      <w:pPr>
        <w:ind w:left="0" w:right="0" w:firstLine="560"/>
        <w:spacing w:before="450" w:after="450" w:line="312" w:lineRule="auto"/>
      </w:pPr>
      <w:r>
        <w:rPr>
          <w:rFonts w:ascii="宋体" w:hAnsi="宋体" w:eastAsia="宋体" w:cs="宋体"/>
          <w:color w:val="000"/>
          <w:sz w:val="28"/>
          <w:szCs w:val="28"/>
        </w:rPr>
        <w:t xml:space="preserve">（三）要落实明确的工作责任。抓工作落实关键在于抓责任落实，抓责任落实关键在于抓监督考核落实。各级党委、政府都要及时研究解决工作中遇到的问题。各经济主管部门、经济协调部门要认真履行职责，全方位、全过程搞好服务。要强化考核监督，把责任与考核，考核与干部奖罚、使用结合起来，建立健全科学合理、易于操作的考核办法，继续加大对重点工作的考核力度，通过重激励、严约束、严考核，营造人人谋发展、抓落实的浓厚氛围，确保完成并力争超额完成全年目标任务。</w:t>
      </w:r>
    </w:p>
    <w:p>
      <w:pPr>
        <w:ind w:left="0" w:right="0" w:firstLine="560"/>
        <w:spacing w:before="450" w:after="450" w:line="312" w:lineRule="auto"/>
      </w:pPr>
      <w:r>
        <w:rPr>
          <w:rFonts w:ascii="宋体" w:hAnsi="宋体" w:eastAsia="宋体" w:cs="宋体"/>
          <w:color w:val="000"/>
          <w:sz w:val="28"/>
          <w:szCs w:val="28"/>
        </w:rPr>
        <w:t xml:space="preserve">同志们，事业发展，关键在人；目标实现，重在落实。完成今年各项工作任务已到了十分关键的时间，让我们振奋精神，细化措施，扎实工作，为完成今年既定的各项目标任务，实现经济社会的持续快速健康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2026-11-01T07:58:22+08:00</dcterms:created>
  <dcterms:modified xsi:type="dcterms:W3CDTF">2026-11-01T07:58:22+08:00</dcterms:modified>
</cp:coreProperties>
</file>

<file path=docProps/custom.xml><?xml version="1.0" encoding="utf-8"?>
<Properties xmlns="http://schemas.openxmlformats.org/officeDocument/2006/custom-properties" xmlns:vt="http://schemas.openxmlformats.org/officeDocument/2006/docPropsVTypes"/>
</file>