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省委书记在省委中心组学习会上的讲话（转发）</w:t>
      </w:r>
      <w:bookmarkEnd w:id="1"/>
    </w:p>
    <w:p>
      <w:pPr>
        <w:jc w:val="center"/>
        <w:spacing w:before="0" w:after="450"/>
      </w:pPr>
      <w:r>
        <w:rPr>
          <w:rFonts w:ascii="Arial" w:hAnsi="Arial" w:eastAsia="Arial" w:cs="Arial"/>
          <w:color w:val="999999"/>
          <w:sz w:val="20"/>
          <w:szCs w:val="20"/>
        </w:rPr>
        <w:t xml:space="preserve">来源：网络  作者：莲雾凝露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省委书记在省委中心组学习会上的讲话（转发）这次中心组学习是根据省委常委参加先进性教育活动实施方案安排的，集中学习了《江泽民论加强和改进执政党建设（专题摘编）》。我想围绕执政能力建设，讲几点体会：一、努力提高领导发展、驾驭社会主义市场经济的能...</w:t>
      </w:r>
    </w:p>
    <w:p>
      <w:pPr>
        <w:ind w:left="0" w:right="0" w:firstLine="560"/>
        <w:spacing w:before="450" w:after="450" w:line="312" w:lineRule="auto"/>
      </w:pPr>
      <w:r>
        <w:rPr>
          <w:rFonts w:ascii="宋体" w:hAnsi="宋体" w:eastAsia="宋体" w:cs="宋体"/>
          <w:color w:val="000"/>
          <w:sz w:val="28"/>
          <w:szCs w:val="28"/>
        </w:rPr>
        <w:t xml:space="preserve">省委书记在省委中心组学习会上的讲话（转发）</w:t>
      </w:r>
    </w:p>
    <w:p>
      <w:pPr>
        <w:ind w:left="0" w:right="0" w:firstLine="560"/>
        <w:spacing w:before="450" w:after="450" w:line="312" w:lineRule="auto"/>
      </w:pPr>
      <w:r>
        <w:rPr>
          <w:rFonts w:ascii="宋体" w:hAnsi="宋体" w:eastAsia="宋体" w:cs="宋体"/>
          <w:color w:val="000"/>
          <w:sz w:val="28"/>
          <w:szCs w:val="28"/>
        </w:rPr>
        <w:t xml:space="preserve">这次中心组学习是根据省委常委参加先进性教育活动实施方案安排的，集中学习了《江泽民论加强和改进执政党建设（专题摘编）》。我想围绕执政能力建设，讲几点体会：</w:t>
      </w:r>
    </w:p>
    <w:p>
      <w:pPr>
        <w:ind w:left="0" w:right="0" w:firstLine="560"/>
        <w:spacing w:before="450" w:after="450" w:line="312" w:lineRule="auto"/>
      </w:pPr>
      <w:r>
        <w:rPr>
          <w:rFonts w:ascii="宋体" w:hAnsi="宋体" w:eastAsia="宋体" w:cs="宋体"/>
          <w:color w:val="000"/>
          <w:sz w:val="28"/>
          <w:szCs w:val="28"/>
        </w:rPr>
        <w:t xml:space="preserve">一、努力提高领导发展、驾驭社会主义市场经济的能力</w:t>
      </w:r>
    </w:p>
    <w:p>
      <w:pPr>
        <w:ind w:left="0" w:right="0" w:firstLine="560"/>
        <w:spacing w:before="450" w:after="450" w:line="312" w:lineRule="auto"/>
      </w:pPr>
      <w:r>
        <w:rPr>
          <w:rFonts w:ascii="宋体" w:hAnsi="宋体" w:eastAsia="宋体" w:cs="宋体"/>
          <w:color w:val="000"/>
          <w:sz w:val="28"/>
          <w:szCs w:val="28"/>
        </w:rPr>
        <w:t xml:space="preserve">党的先进性建设和执政能力建设搞得好不好，最终要看经济社会发展成果。我们要执好政，要让人民满意，必须加快经济发展。近几年我们始终坚持发展这个执政兴国的第一要务，领导发展、驾驭市场经济的能力不断提高，全省经济连续三年保持10以上速度增长，特别是去年主要经济指标均创历史新高，整个经济呈现出又快又好的发展态势。但与发达地区相比，我们省还有较大的差距。改革开放前，我省GDP比广东还要高一些，而去年我省GDP还不到广东的1/3，而且发展速度低于广东2.5个百分点。我们省的经济总量、发展速度、固定资产投资、财政收入、利用外资、群众收入等指标与发达地区存在较大差距，我们必须加快发展。不发展、慢发展都不行。苏联、东欧国家执政党为什么失去了执政地位、国家发生了剧变？其中一个重要原因是经济没搞好。提高执政能力，首先要提高驾驭市场经济、领导发展的能力，把提高执政能力的成效体现到加快发展的成果上。目前XXX省加快发展有着难得的机遇和有利条件，有国家振兴老工业基地和扶持粮食生产的政策支持，有国际国内产业转移的有利时机，有煤炭、电力等资源优势，有多年工作打下的良好基础，我们一定要牢牢抓住并用好难得机遇，保持加快发展的好势头，实现又快又好的发展。</w:t>
      </w:r>
    </w:p>
    <w:p>
      <w:pPr>
        <w:ind w:left="0" w:right="0" w:firstLine="560"/>
        <w:spacing w:before="450" w:after="450" w:line="312" w:lineRule="auto"/>
      </w:pPr>
      <w:r>
        <w:rPr>
          <w:rFonts w:ascii="宋体" w:hAnsi="宋体" w:eastAsia="宋体" w:cs="宋体"/>
          <w:color w:val="000"/>
          <w:sz w:val="28"/>
          <w:szCs w:val="28"/>
        </w:rPr>
        <w:t xml:space="preserve">第一，要继续解放思想，开拓思路。加快发展必须进一步解放思想，把解放思想贯穿于领导发展的全过程，促进改革与发展的新飞跃。解放思想首先要敢想，要想得出来，提得出来，才能干得出来。解放思想要从学习入手。要切实组织好周六的机关干部学习，聘请有关方面的专家学者来讲课，使我们能够了解更多的情况和信息，学习更多、更新的知识，了解和把握前沿性的动态，用新知识武装头脑，开阔思路，促进发展。要继续组织赴发达地区学习考察。去年我们赴上海、山东、广东、辽宁、吉林学习考察，大家反映感到震惊，眼界大开，触动很大，收获很大。为什么感到震憾、震动？就是我们想都没想到，人家干出来了。今年还打算组团到外地学习考察，去考察的同志回来说看与不看就是不一样。提高驾驭市场经济能力，必须善于在谋全局中谋一域，既谋长远又谋一时，多研究和解决影响本地区、本部门改革和发展全局的深层次问题。就全省来说，要研究如何解决运输瓶颈问题、发展高新技术产业问题、转变经济增长方式问题，研究发展民营经济、壮大县域经济、建设哈大齐工业走廊、建设东部煤电化基地等重大问题，这些关系全局的重大问题，有的已经或正在取得成效，有的有了意见措施但落实得还不够，有的尚未破题。要高屋建瓴，统筹全局，进行具体谋划和落实。比如在加快发展县域经济方面，可否考虑，进一步给县放权，扩大放权面。铁路运输问题，空中交通问题，做大做强旅游产业问题，等等，都要进一步开拓思路，用新思路研究新办法、推出新举措，加大推进力度，加快推进步伐，争取早见成效。</w:t>
      </w:r>
    </w:p>
    <w:p>
      <w:pPr>
        <w:ind w:left="0" w:right="0" w:firstLine="560"/>
        <w:spacing w:before="450" w:after="450" w:line="312" w:lineRule="auto"/>
      </w:pPr>
      <w:r>
        <w:rPr>
          <w:rFonts w:ascii="宋体" w:hAnsi="宋体" w:eastAsia="宋体" w:cs="宋体"/>
          <w:color w:val="000"/>
          <w:sz w:val="28"/>
          <w:szCs w:val="28"/>
        </w:rPr>
        <w:t xml:space="preserve">第二，要加快干部制度改革，选用干事创业的人。提高领导发展能力，首先要有领导发展的班子和人才。20xx年在全省广泛开展的“两风”建设，解决的第一个重点问题就是用人导向问题。要继续贯彻“两风”建设的精神，认真贯彻落实党的干部路线，坚持德才兼备、注重实绩、群众公认的原则，积极推进干部制度改革，重用那些“想干事、形象好、能力强、过得硬”的人，努力形成能上能下、交流淘汰、人尽其才、充满活力的用人机制。要进一步拓宽选人视野，加大公开选拔领导干部工作力度，增加公选比例，扩大公选范围。要进一步面向海内外公开招聘高层次人才。去年我们公开招聘78名博士后到省、市（地）处级以上领导岗位任职，下派69名高知识层次年轻干部到县（市）党政班子任职，要跟踪考察，加强培养，优秀的及时选用。最近按照中央人才支持东北振兴的要求，中组部将从中直机关、沿海省市选拔一批干部到东北三省任职挂职，三省都有，数量差不多。不是因为中央对XXX省的干部不信任，要向大家说清楚。</w:t>
      </w:r>
    </w:p>
    <w:p>
      <w:pPr>
        <w:ind w:left="0" w:right="0" w:firstLine="560"/>
        <w:spacing w:before="450" w:after="450" w:line="312" w:lineRule="auto"/>
      </w:pPr>
      <w:r>
        <w:rPr>
          <w:rFonts w:ascii="宋体" w:hAnsi="宋体" w:eastAsia="宋体" w:cs="宋体"/>
          <w:color w:val="000"/>
          <w:sz w:val="28"/>
          <w:szCs w:val="28"/>
        </w:rPr>
        <w:t xml:space="preserve">第三，要狠抓工作落实。提高领导发展的能力必须在抓落实上狠下功夫。加快发展的任务非常繁重，如果没有扎实的工作作风，不狠抓落实，再好的思路、再宏伟的目标也难以实现。要继续深化“两风”建设，下决心解决光说不做、不求甚解、不深、不细、不实的问题，彻底转变工作作风。坚持求真务实，加快工作节奏，提倡雷厉风行，提高工作效率。邓小平同志说，“不干，半点马列主义都没有”。加快发展靠实干，赢得民心靠实干，树立形象靠实干。只有真抓实干，埋头苦干，才能赢得方方面面的信任与支持，才能得到社会的理解和认可，才能增进班子的团结与合作，才能凝聚民心，提升民气，才是保持了先进性，加快发展的目标才能实现。要支持干事的人、改革的人，大力倡导为党、为人民干事创业，为加快发展作贡献，对优秀的表彰奖励、提拔重用。领导干部要有敢抓敢管的胆略和勇气，更要有解决问题的智慧与能力。要明辨是非，敢于触及矛盾，勇于解决难题，善于抓全局、抓大事，抓主要矛盾、抓工作突破口，统筹兼顾，突出重点。要进一步完善考核激励机制。完善《市地党政领导班子和主要领导干部经济工作实绩考核办法》和《省直机关党政部门责任制实施办法》，按照树立科学发展观、正确政绩观和构建社会主义和谐社会的要求，进一步调整完善考核指标体系和考核办法，形成评价使用干部靠工作实绩、群众公认的用人导向。</w:t>
      </w:r>
    </w:p>
    <w:p>
      <w:pPr>
        <w:ind w:left="0" w:right="0" w:firstLine="560"/>
        <w:spacing w:before="450" w:after="450" w:line="312" w:lineRule="auto"/>
      </w:pPr>
      <w:r>
        <w:rPr>
          <w:rFonts w:ascii="宋体" w:hAnsi="宋体" w:eastAsia="宋体" w:cs="宋体"/>
          <w:color w:val="000"/>
          <w:sz w:val="28"/>
          <w:szCs w:val="28"/>
        </w:rPr>
        <w:t xml:space="preserve">第四，要创造良好发展环境。改善发展环境是提高领导发展能力的重要任务，对我省来说尤为迫切。经过近几年的努力，我省发展环境有了很大改变，但与加快发展的要求还远不适应。省委九届六次全会提出了“尽快把我省建设成符合市场经济规则和国际惯例、交易成本低、投资风险小、社会信誉好的优良环境省份之一”的目标和加强四个方面环境建设的任务，要认真抓好落实。在法制环境上，要认真贯彻落实《行政许可法》，切实推进依法行政、规范行政，进一步改革行政审批制度，建立健全行政执法责任制、执法过错责任追究制，加快推进综合行政执法试点和相对集中行政处罚权工作，坚持公正司法，依法办案。在服务环境方面，要规范服务行为，以推行和完善代办制为重点，继续认真落实“六制”，提高服务效率，增强服务意识，提高服务质量，改进服务作风，切实解决行政不作为、慢作为和乱作为等问题。在信用环境方面，要增强政府、企业、个人的诚信意识，探索建立社会信用体系。在舆论环境方面，要在全社会形成创业光荣、成业有功的浓厚氛围,形成重商、亲商、扶商、安商的“大气候”。要严厉查处违法行政、执法不公、破坏环境的案件，以案明纪、以儆效尤。</w:t>
      </w:r>
    </w:p>
    <w:p>
      <w:pPr>
        <w:ind w:left="0" w:right="0" w:firstLine="560"/>
        <w:spacing w:before="450" w:after="450" w:line="312" w:lineRule="auto"/>
      </w:pPr>
      <w:r>
        <w:rPr>
          <w:rFonts w:ascii="宋体" w:hAnsi="宋体" w:eastAsia="宋体" w:cs="宋体"/>
          <w:color w:val="000"/>
          <w:sz w:val="28"/>
          <w:szCs w:val="28"/>
        </w:rPr>
        <w:t xml:space="preserve">二、不断提高构建社会主义和谐社会的能力</w:t>
      </w:r>
    </w:p>
    <w:p>
      <w:pPr>
        <w:ind w:left="0" w:right="0" w:firstLine="560"/>
        <w:spacing w:before="450" w:after="450" w:line="312" w:lineRule="auto"/>
      </w:pPr>
      <w:r>
        <w:rPr>
          <w:rFonts w:ascii="宋体" w:hAnsi="宋体" w:eastAsia="宋体" w:cs="宋体"/>
          <w:color w:val="000"/>
          <w:sz w:val="28"/>
          <w:szCs w:val="28"/>
        </w:rPr>
        <w:t xml:space="preserve">最近中央举办了省部级主要领导干部提高构建社会主义和谐社会的能力专题研讨班，锦涛、庆红同志分别做了重要讲话。锦涛同志在讲话中阐述了构建社会主义和谐社会的重要意义、构建社会主义和谐社会是建设中国特色社会主义的一项基本任务、构建社会主义和谐社会应该切实做好的工作，同时对加强和改进党对构建社会主义和谐社会的领导提出了要求。庆红同志对研讨班做了总结，对传达和贯彻好研讨班精神提出了要求。参加这次研讨班很受启发，结合我省实际当前有几项工作要重点抓好。</w:t>
      </w:r>
    </w:p>
    <w:p>
      <w:pPr>
        <w:ind w:left="0" w:right="0" w:firstLine="560"/>
        <w:spacing w:before="450" w:after="450" w:line="312" w:lineRule="auto"/>
      </w:pPr>
      <w:r>
        <w:rPr>
          <w:rFonts w:ascii="宋体" w:hAnsi="宋体" w:eastAsia="宋体" w:cs="宋体"/>
          <w:color w:val="000"/>
          <w:sz w:val="28"/>
          <w:szCs w:val="28"/>
        </w:rPr>
        <w:t xml:space="preserve">一是注重激发社会活力。和谐社会是创造力竞相迸发、充分涌流的社会。田、韩案件给我省造成了很大的负面影响，干部群众的情绪也受到一定的负面影响，要通过宣传教育、狠抓工作落实、加强督促检查引导全省干部群众尽快走出田、韩“两案”的阴影，鼓舞士气，焕发热情。这方面我们前一段已经做了一些工作，还要进一步加大工作力度。当前要特别注意抓好先进性教育活动，尤其是省直机关的先进性教育活动要抓紧、抓实，通过先进性教育活动，激发活力，调动积极性。</w:t>
      </w:r>
    </w:p>
    <w:p>
      <w:pPr>
        <w:ind w:left="0" w:right="0" w:firstLine="560"/>
        <w:spacing w:before="450" w:after="450" w:line="312" w:lineRule="auto"/>
      </w:pPr>
      <w:r>
        <w:rPr>
          <w:rFonts w:ascii="宋体" w:hAnsi="宋体" w:eastAsia="宋体" w:cs="宋体"/>
          <w:color w:val="000"/>
          <w:sz w:val="28"/>
          <w:szCs w:val="28"/>
        </w:rPr>
        <w:t xml:space="preserve">二是抓好就业这个民生之本。要努力通过加快发展来增加就业。实行积极的就业政策，鼓励创业，制定支持分流、下岗人员创业的政策措施，落实小额担保贷款和工商登记、税费减免、社保补贴等政策。进一步加强中介服务，密切就业市场供需双方的联系。继续开展“再就业援助行动”，通过政府买断公益性岗位等措施，扶持“4050”人员等困难群体实现再就业。大力发展“打工经济”，扩大劳务输出，叫响“龙兄龙弟”的保安品牌、“龙嫂龙妹”的保姆品牌、“龙兄龙妹”的打工品牌。进一步健全培训体系，加强培训的针对性、实用性、有效性。请省劳动社保厅、省委政研室对如何进一步搞好就业再就业工作组织调查研究，提出意见和建议。</w:t>
      </w:r>
    </w:p>
    <w:p>
      <w:pPr>
        <w:ind w:left="0" w:right="0" w:firstLine="560"/>
        <w:spacing w:before="450" w:after="450" w:line="312" w:lineRule="auto"/>
      </w:pPr>
      <w:r>
        <w:rPr>
          <w:rFonts w:ascii="宋体" w:hAnsi="宋体" w:eastAsia="宋体" w:cs="宋体"/>
          <w:color w:val="000"/>
          <w:sz w:val="28"/>
          <w:szCs w:val="28"/>
        </w:rPr>
        <w:t xml:space="preserve">三是妥善协调各方面利益关系。要努力促进社会公平，协调好各方面利益关系。特别要重视解决困难群众的问题。继续开展好“利民行动”、“一帮一工程”、“整村扶贫计划”和面向老弱病残的社会救助与福利服务，做到难有所帮、困有所救、贫有所济、老有所养、幼有所扶、残有所助。要高度重视并切实做好信访工作，针对“一免两补”、土地征用、城市拆迁、国企改革、失业工人安置、农民工权益保障方面信访问题集中的情况，继续抓好领导包案件、包查办、包结案和保稳定“三包一保”责任制的落实，进一步发挥好信访联席会议的作用，大力推广完善公开听证、阳光办案等经验，加大依法治防力度。要积极预防和妥善处置群体性事件，经常开展矛盾纠纷排查，做到见事快、行动早，控制得住、解决得好。</w:t>
      </w:r>
    </w:p>
    <w:p>
      <w:pPr>
        <w:ind w:left="0" w:right="0" w:firstLine="560"/>
        <w:spacing w:before="450" w:after="450" w:line="312" w:lineRule="auto"/>
      </w:pPr>
      <w:r>
        <w:rPr>
          <w:rFonts w:ascii="宋体" w:hAnsi="宋体" w:eastAsia="宋体" w:cs="宋体"/>
          <w:color w:val="000"/>
          <w:sz w:val="28"/>
          <w:szCs w:val="28"/>
        </w:rPr>
        <w:t xml:space="preserve">四是推进建设“平安XX”。要坚持不懈地加强社会治安综合治理工作，全面构建社会治安防控体系，落实综合治理的各项措施。继续加大打击各种刑事犯罪的力度，注重从源头入手，推动治安工作重心向基层转移，立足防控，关口前移，掌握工作的主动权。要严密注视和有力打击邪教势力、境外敌对势力等的活动，保障政治安定和国家安全。通过推进“平安XX”建设，促进社会秩序、经济秩序和生活秩序的好转，增强广大人民群众的安全感。</w:t>
      </w:r>
    </w:p>
    <w:p>
      <w:pPr>
        <w:ind w:left="0" w:right="0" w:firstLine="560"/>
        <w:spacing w:before="450" w:after="450" w:line="312" w:lineRule="auto"/>
      </w:pPr>
      <w:r>
        <w:rPr>
          <w:rFonts w:ascii="宋体" w:hAnsi="宋体" w:eastAsia="宋体" w:cs="宋体"/>
          <w:color w:val="000"/>
          <w:sz w:val="28"/>
          <w:szCs w:val="28"/>
        </w:rPr>
        <w:t xml:space="preserve">五是进一步加强安全生产工作。坚持“安全第</w:t>
      </w:r>
    </w:p>
    <w:p>
      <w:pPr>
        <w:ind w:left="0" w:right="0" w:firstLine="560"/>
        <w:spacing w:before="450" w:after="450" w:line="312" w:lineRule="auto"/>
      </w:pPr>
      <w:r>
        <w:rPr>
          <w:rFonts w:ascii="宋体" w:hAnsi="宋体" w:eastAsia="宋体" w:cs="宋体"/>
          <w:color w:val="000"/>
          <w:sz w:val="28"/>
          <w:szCs w:val="28"/>
        </w:rPr>
        <w:t xml:space="preserve">一、预防为主”的方针，对重点领域和要害部位，定期排查隐患，监督整改。要进一步落实安全生产责任制，坚持“谁主管、谁负责”的原则，严格奖惩，层层抓好落实。要引导督促企业抓住目前生产形势好的有利时机，加大安全生产投入。要认真落实煤矿安全生产长效机制，加强煤矿安全生产管理，特别是要吸取辽宁孙家湾煤矿特大矿难的教训，对煤矿安全生产开展全面深入的检查，认真整顿。要建立和完善预警机制，制定预案，完善监测，加强物资储备，保证设施运转，建立协调机制，健全指挥体系，一旦事故发生，及时抢险，降低损失。</w:t>
      </w:r>
    </w:p>
    <w:p>
      <w:pPr>
        <w:ind w:left="0" w:right="0" w:firstLine="560"/>
        <w:spacing w:before="450" w:after="450" w:line="312" w:lineRule="auto"/>
      </w:pPr>
      <w:r>
        <w:rPr>
          <w:rFonts w:ascii="宋体" w:hAnsi="宋体" w:eastAsia="宋体" w:cs="宋体"/>
          <w:color w:val="000"/>
          <w:sz w:val="28"/>
          <w:szCs w:val="28"/>
        </w:rPr>
        <w:t xml:space="preserve">三、提高执政能力，必须加强和改善党的领导</w:t>
      </w:r>
    </w:p>
    <w:p>
      <w:pPr>
        <w:ind w:left="0" w:right="0" w:firstLine="560"/>
        <w:spacing w:before="450" w:after="450" w:line="312" w:lineRule="auto"/>
      </w:pPr>
      <w:r>
        <w:rPr>
          <w:rFonts w:ascii="宋体" w:hAnsi="宋体" w:eastAsia="宋体" w:cs="宋体"/>
          <w:color w:val="000"/>
          <w:sz w:val="28"/>
          <w:szCs w:val="28"/>
        </w:rPr>
        <w:t xml:space="preserve">江泽民同志指出：“坚持和改善党的领导，加强党的建设，是建设有中国特色社会主义理论的重要内容，是新时期执政党建设的重大课题，也是时代和人民的要求。”我们要站在保持党的先进性的高度，围绕提高执政能力这个重点，把加强和改善党的领导的要求落到实处。</w:t>
      </w:r>
    </w:p>
    <w:p>
      <w:pPr>
        <w:ind w:left="0" w:right="0" w:firstLine="560"/>
        <w:spacing w:before="450" w:after="450" w:line="312" w:lineRule="auto"/>
      </w:pPr>
      <w:r>
        <w:rPr>
          <w:rFonts w:ascii="宋体" w:hAnsi="宋体" w:eastAsia="宋体" w:cs="宋体"/>
          <w:color w:val="000"/>
          <w:sz w:val="28"/>
          <w:szCs w:val="28"/>
        </w:rPr>
        <w:t xml:space="preserve">第一，充分发挥好各级党委的领导核心作用。我们党的领导核心地位，是由党的工人阶段先锋队性质决定的，是经过长期斗争考验形成的。在“努力快发展、全面建小康”和振兴老工业基地的伟大实践中，要把全省3800多万人的力量凝聚起来，必须有各级党委的坚强领导。各级党委的领导是通过执政体现的，一定要解决执政管什么、怎么管的问题，正确发挥领导核心作用。要坚持总揽全局、协调各方，在同级各种组织中发挥领导核心作用，把主要精力放在把好方向、抓好大事、出好思路、管好干部、总结经验、督促落实上。要抓住政治领导这个首要问题，通过正确的思路、政策和重大措施，保证经济建设和各项事业沿着正确方向前进，保证加快发展这个压倒一切的政治任务顺利完成。要心系群众、执政为民，把服务群众和引导群众结合起来，一心一意为群众谋利益，善于运用说服教育、示范引导和提供服务等方法做好群众工作，群策群力推进我省加快发展和振兴的大业。</w:t>
      </w:r>
    </w:p>
    <w:p>
      <w:pPr>
        <w:ind w:left="0" w:right="0" w:firstLine="560"/>
        <w:spacing w:before="450" w:after="450" w:line="312" w:lineRule="auto"/>
      </w:pPr>
      <w:r>
        <w:rPr>
          <w:rFonts w:ascii="宋体" w:hAnsi="宋体" w:eastAsia="宋体" w:cs="宋体"/>
          <w:color w:val="000"/>
          <w:sz w:val="28"/>
          <w:szCs w:val="28"/>
        </w:rPr>
        <w:t xml:space="preserve">第二，切实抓好领导班子建设。提高执政能力，保持先进性，首先领导班子必须具有先进性。加强领导班子建设，提高领导干部素质，是提高执政能力的关键。哪个地方有一个好的领导班子，特别是一个好的带头人，哪个地方党的威信就高，影响就大，执政能力就强。正在开展的先进性教育活动，为我们加强领导班子和干部队伍建设提供了有利契机，我们要求每个党员保持先进性，各级领导班子成员首先要保持先进性，并真正落实到提高执政能力上。各级领导班子成员要勤于学习提高，切实解决知识水平高、马列理论素质低，学历层次高、处理复杂问题能力低等问题；要勇于改革创新，带头解决思想不解放、工作锐气不足和适应市场经济能力不强等问题；要全身心干事创业，解决升官心切、做事心淡，带领群众谋发展、搞建设能力不强等问题；要乐于服务群众，认真解决不关心百姓冷暖、与民争利甚至伤害群众利益等问题，使先进性教育活动的过程真正成为各级班子和干部队伍加强自身建设、提高执政能力的过程。</w:t>
      </w:r>
    </w:p>
    <w:p>
      <w:pPr>
        <w:ind w:left="0" w:right="0" w:firstLine="560"/>
        <w:spacing w:before="450" w:after="450" w:line="312" w:lineRule="auto"/>
      </w:pPr>
      <w:r>
        <w:rPr>
          <w:rFonts w:ascii="宋体" w:hAnsi="宋体" w:eastAsia="宋体" w:cs="宋体"/>
          <w:color w:val="000"/>
          <w:sz w:val="28"/>
          <w:szCs w:val="28"/>
        </w:rPr>
        <w:t xml:space="preserve">第三，改进党委的领导方式和执政方式。党委的领导方式和执政方式如何，直接反映党委的领导水平和执政水平，关系到执政地位的巩固和一方的长治久安。随着改革开放的不断深入，地方党委执政一方面对的新情况、新问题越来越多、越来越复杂，必须以更大的理论勇气和实践勇气，在改进领导和执政方式上进行探索和创新。要推进地方党政关系进一步制度化、规范化，重点解决党委包揽过多、党政领导分工交叉、工作权限和职责不清等问题，以制度的形式明确各级党委、人大、政府、政协、人民团体和各种经济、文化组织的关系，特别要支持政府及其部门依法充分履行职责，主要运用经济和法律手段管理经济活动，集中精力抓好经济调节、市场监管、社会管理和服务。要建立科学民主的决策机制，进一步扩大党内民主，健全民主集中制，密切党委与社会的联系、干部与群众的联系。要依法规范执政行为，严格按照法律规定的范围、程序和手段行使执政权力。在改进领导方式和执政方式上，我们积累了很多好的经验，要认真总结、继续发展；也面对着不少新的课题，要深入研究，制定整改措施，及时整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2026-11-08T05:15:38+08:00</dcterms:created>
  <dcterms:modified xsi:type="dcterms:W3CDTF">2026-11-08T05:15:38+08:00</dcterms:modified>
</cp:coreProperties>
</file>

<file path=docProps/custom.xml><?xml version="1.0" encoding="utf-8"?>
<Properties xmlns="http://schemas.openxmlformats.org/officeDocument/2006/custom-properties" xmlns:vt="http://schemas.openxmlformats.org/officeDocument/2006/docPropsVTypes"/>
</file>