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县委书记在领导干部培训班开始时的讲话</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县委书记在领导干部培训班开始时的讲话同志们：春节刚过，县委举办这样一期规模大、层次高的领导干部培训班，充分体现了县委对干部理论学习的高度重视。举办这期培训班，主要目的是从抓学习入手，把大家的心思和精力尽快从节日的气氛中转移到各项工作中去，启...</w:t>
      </w:r>
    </w:p>
    <w:p>
      <w:pPr>
        <w:ind w:left="0" w:right="0" w:firstLine="560"/>
        <w:spacing w:before="450" w:after="450" w:line="312" w:lineRule="auto"/>
      </w:pPr>
      <w:r>
        <w:rPr>
          <w:rFonts w:ascii="宋体" w:hAnsi="宋体" w:eastAsia="宋体" w:cs="宋体"/>
          <w:color w:val="000"/>
          <w:sz w:val="28"/>
          <w:szCs w:val="28"/>
        </w:rPr>
        <w:t xml:space="preserve">县委书记在领导干部培训班开始时的讲话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县委举办这样一期规模大、层次高的领导干部培训班，充分体现了县委对干部理论学习的高度重视。举办这期培训班，主要目的是从抓学习入手，把大家的心思和精力尽快从节日的气氛中转移到各项工作中去，启发和引导各级领导干部对全县经济社会发展中的重大问题进行深入思考和研讨，从而进一步解放思想、理清思路，在全县上下形成齐心协力抓改革，全力以赴抓项目，一心一意谋发展的工作合力。这期培训班范围广、规模大，参加的有县上四大班子全体领导，各乡镇党委书记、乡镇长，县直部门、单位副科级以上干部，是历年来参训人数最多的一次。培训内容涉及十六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十六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十六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　　理论的价值在于指导实践，学习的目的在于应用。理论学习能否深入，能否取得实效，关键在于能否坚持和发扬理论联系实际的马克思主义学风，着眼于对实际问题的理论思考，着眼于新的实践和新的发展，在学以致用上取得实效。这里着重强调以下几点：</w:t>
      </w:r>
    </w:p>
    <w:p>
      <w:pPr>
        <w:ind w:left="0" w:right="0" w:firstLine="560"/>
        <w:spacing w:before="450" w:after="450" w:line="312" w:lineRule="auto"/>
      </w:pPr>
      <w:r>
        <w:rPr>
          <w:rFonts w:ascii="宋体" w:hAnsi="宋体" w:eastAsia="宋体" w:cs="宋体"/>
          <w:color w:val="000"/>
          <w:sz w:val="28"/>
          <w:szCs w:val="28"/>
        </w:rPr>
        <w:t xml:space="preserve">一是要在学习贯彻党的十六大、十六届四中会精神和“三个代表”重要思想上下功夫。党的十六大及十六届四中全会高举“三个代表”重要思想伟大旗帜，在许多重大理论问题上取得了新突破，为我们加快发展指明了方向。因此，要进一步强化理论学习，深化重点问题的思考和研究，全面准确地领会十六大精神，真正把十六大、十六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十六大、十六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2026-01-22T16:33:14+08:00</dcterms:created>
  <dcterms:modified xsi:type="dcterms:W3CDTF">2026-01-22T16:33:14+08:00</dcterms:modified>
</cp:coreProperties>
</file>

<file path=docProps/custom.xml><?xml version="1.0" encoding="utf-8"?>
<Properties xmlns="http://schemas.openxmlformats.org/officeDocument/2006/custom-properties" xmlns:vt="http://schemas.openxmlformats.org/officeDocument/2006/docPropsVTypes"/>
</file>