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入党群众调查意见格式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标题：关于×××同志入党群众调查意见　　正文：以现场发言顺序，按会议记录形式记录参加座谈人员的发言内容。　　落款：1、调查人签名(几人一起去参加调查的，应各自签名，不能代签)、日期。　　2、支部书记签名、签日期。　　群众调查方式除座谈外...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标题：关于×××同志入党群众调查意见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正文：以现场发言顺序，按会议记录形式记录参加座谈人员的发言内容。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落款：1、调查人签名(几人一起去参加调查的，应各自签名，不能代签)、日期。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2、支部书记签名、签日期。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群众调查方式除座谈外，还可以采取“单独谈话”和“书面意见”的形式。前者格式可与“座谈式”同，后者要求调查人将所有群众书面意见整理成综合意见，并附上所有群众意见。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