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初一入团的申请书</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一入团申请书模板5篇青年团员应当积极投身志愿服务，在实践中感悟奋斗与奉献，才是我辈青年岁月的正确打开方式。下面是小编给大家收集整理的入团申请书初一范文,欢迎阅读,希望能够帮助到大家!初一入团的申请书（精选篇1）尊敬的学校团支部：我是本校初...</w:t>
      </w:r>
    </w:p>
    <w:p>
      <w:pPr>
        <w:ind w:left="0" w:right="0" w:firstLine="560"/>
        <w:spacing w:before="450" w:after="450" w:line="312" w:lineRule="auto"/>
      </w:pPr>
      <w:r>
        <w:rPr>
          <w:rFonts w:ascii="宋体" w:hAnsi="宋体" w:eastAsia="宋体" w:cs="宋体"/>
          <w:color w:val="000"/>
          <w:sz w:val="28"/>
          <w:szCs w:val="28"/>
        </w:rPr>
        <w:t xml:space="preserve">初一入团申请书模板5篇</w:t>
      </w:r>
    </w:p>
    <w:p>
      <w:pPr>
        <w:ind w:left="0" w:right="0" w:firstLine="560"/>
        <w:spacing w:before="450" w:after="450" w:line="312" w:lineRule="auto"/>
      </w:pPr>
      <w:r>
        <w:rPr>
          <w:rFonts w:ascii="宋体" w:hAnsi="宋体" w:eastAsia="宋体" w:cs="宋体"/>
          <w:color w:val="000"/>
          <w:sz w:val="28"/>
          <w:szCs w:val="28"/>
        </w:rPr>
        <w:t xml:space="preserve">青年团员应当积极投身志愿服务，在实践中感悟奋斗与奉献，才是我辈青年岁月的正确打开方式。下面是小编给大家收集整理的入团申请书初一范文,欢迎阅读,希望能够帮助到大家!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初一入团的申请书（精选篇1）</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一_班的_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最好，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一阶段前两个月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中国共产主义青年团是全中国先进青年的代表，是中国共产党的后备军，是共产主义事业的接班人。她有着光荣的革命传统，是中国革命和建设的主力军。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初一入团的申请书（精选篇5）</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您好，我是第_初中初_班的___，我申加入共青团!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2026-04-29T01:20:42+08:00</dcterms:created>
  <dcterms:modified xsi:type="dcterms:W3CDTF">2026-04-29T01:20:42+08:00</dcterms:modified>
</cp:coreProperties>
</file>

<file path=docProps/custom.xml><?xml version="1.0" encoding="utf-8"?>
<Properties xmlns="http://schemas.openxmlformats.org/officeDocument/2006/custom-properties" xmlns:vt="http://schemas.openxmlformats.org/officeDocument/2006/docPropsVTypes"/>
</file>