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2025入团志愿书范文1500字(合集5篇)</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1500字1敬爱的团支部：我是初三级的一名学生，我志愿能加入中国共产主义青年团，我盼望能成为一名光荣的共青团员。加入中国共青主义青年团是我初中以来的愿望。随着阅历的丰富，我对团组织有了初步的认识：共青团是中国^v^的得力...</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得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两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