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2025工人入党申请书样本参考</w:t>
      </w:r>
      <w:bookmarkEnd w:id="1"/>
    </w:p>
    <w:p>
      <w:pPr>
        <w:jc w:val="center"/>
        <w:spacing w:before="0" w:after="450"/>
      </w:pPr>
      <w:r>
        <w:rPr>
          <w:rFonts w:ascii="Arial" w:hAnsi="Arial" w:eastAsia="Arial" w:cs="Arial"/>
          <w:color w:val="999999"/>
          <w:sz w:val="20"/>
          <w:szCs w:val="20"/>
        </w:rPr>
        <w:t xml:space="preserve">来源：网络  作者：醉人清风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今天小编为大家准备了&gt;2024工人入党申请书样本参考，希望能满足大家的阅读需求，看完后有所收获。更多精彩敬请关注i乐德范文网范文网。尊敬的党组织：我志愿加入中国共产党。我之所以要加入中国共产党，是因为我深信共产主义事业的必然成功，深信只有社...</w:t>
      </w:r>
    </w:p>
    <w:p>
      <w:pPr>
        <w:ind w:left="0" w:right="0" w:firstLine="560"/>
        <w:spacing w:before="450" w:after="450" w:line="312" w:lineRule="auto"/>
      </w:pPr>
      <w:r>
        <w:rPr>
          <w:rFonts w:ascii="宋体" w:hAnsi="宋体" w:eastAsia="宋体" w:cs="宋体"/>
          <w:color w:val="000"/>
          <w:sz w:val="28"/>
          <w:szCs w:val="28"/>
        </w:rPr>
        <w:t xml:space="preserve">今天小编为大家准备了&gt;2025工人入党申请书样本参考，希望能满足大家的阅读需求，看完后有所收获。更多精彩敬请关注i乐德范文网范文网。</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我之所以要加入中国共产党，是因为我深信共产主义事业的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推翻一切剥削制度、建设社会主义、实现共产主义伟大使命的无产阶级及其政党认识世界和改造世界的强大思想武器，是中国共产党人推进建设有中国特色社会主义伟大事业的根本指针，是我们的精神支柱和立党立国的根本。作为一名共产党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今天，强调共产党员要做彻底的唯物主义者，决不是无的放矢，而有着强烈的现实针对性。改革开放以来，我们在集中精力进行经济建设的同时，大力加强社会主义精神文明建设，人们的科学文化水平和思想道德水平逐步提高。但是，社会上也出现了一些不和谐的音符，一些唯心论、有神论包括封建迷信思想和活动假借科学研究、弘扬民族传统文化和气功健身之名传播、蔓延。</w:t>
      </w:r>
    </w:p>
    <w:p>
      <w:pPr>
        <w:ind w:left="0" w:right="0" w:firstLine="560"/>
        <w:spacing w:before="450" w:after="450" w:line="312" w:lineRule="auto"/>
      </w:pPr>
      <w:r>
        <w:rPr>
          <w:rFonts w:ascii="宋体" w:hAnsi="宋体" w:eastAsia="宋体" w:cs="宋体"/>
          <w:color w:val="000"/>
          <w:sz w:val="28"/>
          <w:szCs w:val="28"/>
        </w:rPr>
        <w:t xml:space="preserve">值得注意的是，一些党员、干部在这种现象面前分不清是非，不但不能进行抵制和斗争，反而成为这些错误东西的俘虏。有的把一些江湖骗子、江湖骗术当成大师、大法顶礼膜拜;有的热衷于求仙、算命、看相、占卜等封建迷信活动;有的对所谓超物质、超自然、超人深信不疑，从中不难看出，共产党员要做彻底的唯物主义者，必须加强学习，用科学理论和科学知识武装头脑。要做彻底的唯物主义者，最根本的是要学好马克思主义哲学，真正掌握辩证唯物主义和历史唯物主义的世界观，掌握马克思主义的政治知识和政治观点，用马克思主义的立场、观点和方法武装头脑。这样，才能打牢思想基础，不被任何错误的东西所迷惑。彻底的唯物主义是建立在对自然界、人类社会的科学认识基础上的，要做彻底的唯物主义者，必须努力学习科学知识包括自然科学知识和社会科学知识。每一个共产党员都应按江泽民同志所要求的那样，努力学习现代科技以及历史、法律、经济等各种科学知识，这样才有利于树立科学精神，增强科学意识，提高识别、抵制各种唯心主义的能力。</w:t>
      </w:r>
    </w:p>
    <w:p>
      <w:pPr>
        <w:ind w:left="0" w:right="0" w:firstLine="560"/>
        <w:spacing w:before="450" w:after="450" w:line="312" w:lineRule="auto"/>
      </w:pPr>
      <w:r>
        <w:rPr>
          <w:rFonts w:ascii="宋体" w:hAnsi="宋体" w:eastAsia="宋体" w:cs="宋体"/>
          <w:color w:val="000"/>
          <w:sz w:val="28"/>
          <w:szCs w:val="28"/>
        </w:rPr>
        <w:t xml:space="preserve">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w:t>
      </w:r>
    </w:p>
    <w:p>
      <w:pPr>
        <w:ind w:left="0" w:right="0" w:firstLine="560"/>
        <w:spacing w:before="450" w:after="450" w:line="312" w:lineRule="auto"/>
      </w:pPr>
      <w:r>
        <w:rPr>
          <w:rFonts w:ascii="宋体" w:hAnsi="宋体" w:eastAsia="宋体" w:cs="宋体"/>
          <w:color w:val="000"/>
          <w:sz w:val="28"/>
          <w:szCs w:val="28"/>
        </w:rPr>
        <w:t xml:space="preserve">共产党员只有积极投入到广大人民群众改造自然、改造社会、建设社会主义现代化的火热的实践中去，才能够深刻体验自然、物质、社会实践的客观实在性及其规律的不可抗拒性，感受到人民群众的伟大力量，也才能使自己的物质生活和精神生活更加丰富、充实，思想道德境界不断提高。远离实践、消极循世，希望通过\"个体修炼、闭门养性来求得社会的进步、个人精神的升华，是根本不可能的，反而会使人变得意志消沉，不思进取，甚至走火入魔，做出于己于社会都不利的蠢事来。共产党员脱离人民群众的实践，还会在思想上、精神上变得软弱无力，遇到矛盾、困难、挫折，就容易陷入各种宿命论的泥潭，往往不是相信群众、依靠群众、从群众中汲取力量，而是把个人的吉凶祸福、前途命运寄托于某种所谓神灵、运气，企求本不存在的神秘力量的保佑、恩赐，成为各种唯心主义的俘虏。</w:t>
      </w:r>
    </w:p>
    <w:p>
      <w:pPr>
        <w:ind w:left="0" w:right="0" w:firstLine="560"/>
        <w:spacing w:before="450" w:after="450" w:line="312" w:lineRule="auto"/>
      </w:pPr>
      <w:r>
        <w:rPr>
          <w:rFonts w:ascii="宋体" w:hAnsi="宋体" w:eastAsia="宋体" w:cs="宋体"/>
          <w:color w:val="000"/>
          <w:sz w:val="28"/>
          <w:szCs w:val="28"/>
        </w:rPr>
        <w:t xml:space="preserve">同时我还深刻认识到，富于理论创造精神的中国共产党，在把马克思主义同中国实际相结合的过程中，实现了两次历史性的飞跃，产生了两大理论成果。第一次飞跃，找到了中国自己的革命道路，创立了毛泽东思想;第二次飞跃，找到了中国自己的社会主义建设道路，创立了邓小平建设有中国特色社会主义理论。党的十四大确定用邓小平建设有中国特色社会主义理论武装全党，强调学习马克思列宁主义、毛泽东思想，中心内容是学习邓小平建设有中国特色社会主义理论。这是党的思想理论建设的一项长时期的具有战略意义的重大任务，邓小平理论是毛泽东思想在新的历史条件下的继承和发展，是当代中国的马克思主义。党的十一届三中全会以来，社会主义在中国的新局面和新成就，使我们从历史的比较和国际的观察中深刻地认识到，邓小平理论是指导中国人民在改革开放中胜利实现社会主义现代化的正确理论。在当代中国，只有这个理论而没有别的理论能够解决社会主义的前途和命运问题。在社会主义改革开放和现代化建设的新时期，在新世纪的征途上，一定要高举邓小平理论的伟大旗帜，用邓小平理论和“三个代表”重要思想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2026-11-09T03:22:39+08:00</dcterms:created>
  <dcterms:modified xsi:type="dcterms:W3CDTF">2026-11-09T03:22:39+08:00</dcterms:modified>
</cp:coreProperties>
</file>

<file path=docProps/custom.xml><?xml version="1.0" encoding="utf-8"?>
<Properties xmlns="http://schemas.openxmlformats.org/officeDocument/2006/custom-properties" xmlns:vt="http://schemas.openxmlformats.org/officeDocument/2006/docPropsVTypes"/>
</file>