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2025年民警入党志愿书精选</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民警同志想要志愿入党的唯一的入党动机就是要全心全意为人民服务。以下是i乐德范文网小编精心搜集的20xx年民警入党志愿书，希望对你有帮助!20xx年民警入党志愿书1敬爱的党组织：　　您好!　　本人志愿加入中国共产党，拥护党的纲领，遵守党的...</w:t>
      </w:r>
    </w:p>
    <w:p>
      <w:pPr>
        <w:ind w:left="0" w:right="0" w:firstLine="560"/>
        <w:spacing w:before="450" w:after="450" w:line="312" w:lineRule="auto"/>
      </w:pPr>
      <w:r>
        <w:rPr>
          <w:rFonts w:ascii="宋体" w:hAnsi="宋体" w:eastAsia="宋体" w:cs="宋体"/>
          <w:color w:val="000"/>
          <w:sz w:val="28"/>
          <w:szCs w:val="28"/>
        </w:rPr>
        <w:t xml:space="preserve">　　民警同志想要志愿入党的唯一的入党动机就是要全心全意为人民服务。以下是i乐德范文网小编精心搜集的20xx年民警入党志愿书，希望对你有帮助!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在党的正确领导下，全国人民团结一致，使得一切对社会主义图谋不轨的人都将以失败告终。发生在今年春节的****** “ ” 痴迷者自焚事件，便彻底撕毁了最后一张画皮。我们要利用这个反面教材，进一步认清 “ ” 邪教组织的欺骗性、危害性及其反动本质，克服麻痹思想和松懈情绪，发扬 “ 宜将剩勇追穷寇 ” 的精神，把反对 “ ” 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　　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　　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2026-05-03T07:11:27+08:00</dcterms:created>
  <dcterms:modified xsi:type="dcterms:W3CDTF">2026-05-03T07:11:27+08:00</dcterms:modified>
</cp:coreProperties>
</file>

<file path=docProps/custom.xml><?xml version="1.0" encoding="utf-8"?>
<Properties xmlns="http://schemas.openxmlformats.org/officeDocument/2006/custom-properties" xmlns:vt="http://schemas.openxmlformats.org/officeDocument/2006/docPropsVTypes"/>
</file>