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11月大学生入党申请书入党申请</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学同习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中国共产党在社会主义初级阶段的本路线是：领导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就是在这样的党的领导下，我们冲破丛丛阻碍，在这繁荣安定的国度里迎着太阳：98年，我们的国家遭受了百年一遇的洪涝灾害，在党中央的英明领导下，全国各族人民众志成城、英勇抗洪。02年非典，多少白衣天使站在第一线。08年5月12一个令世界震惊、令国人铭刻于心的日子，天府之国的汶川发生了8.0级地震，胡书记亲临现场，他风尘仆仆，踩着瓦砾，踏着泥沙，带着期望，全国人民行动起来了，中华大地到处成了大后方，捐款捐物，众志成城，救援队、志愿者、食品、帐篷、大型机械等等汇成一股洪流，源源不断地涌向灾区，全中国人民矗立起坚强后盾。08奥运成功举行，在维护和平、增进友谊、促进文明。充分发挥了党支部战斗堡垒作用。</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我时常在想中国共产党为什么可以总站在正确一方呢?通过学习我明白了正是因为中国共产党坚持马克思辩证唯物主义和历史唯物主义，并把它作为自己认识世界和改造世界的强大思想武器、作为推进建设有中国特色社会主义伟大事业的根本指针、作为自己的精神支柱和立党立国的根本。因此中国共产党才能够保持较高的科学性和先进性，才能够领导广大人民群众破除愚昧迷信，走向文明幸福。而且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站在社会角度上，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20年的人生历程。还在孩提时，常哼唱着一些歌颂党的歌曲，如《没有共产党就没有新中国》、《党啊、亲爱的妈妈》……,虽然不很懂歌曲的内涵,但是可能是优美的旋律吸引着我。。8岁加入少先队，14岁加入共青团，在以后团的生活中严格要求自己，认真做一个合格的共青团员，工作勤奋积极，争当先进。随着年龄的增长，家庭的淳淳教导和学校的教育，让我逐步认识了党。学校老师的多年教育和培养，让我比较全面的了解了党的知识、党的性质、党的辉煌历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w:t>
      </w:r>
    </w:p>
    <w:p>
      <w:pPr>
        <w:ind w:left="0" w:right="0" w:firstLine="560"/>
        <w:spacing w:before="450" w:after="450" w:line="312" w:lineRule="auto"/>
      </w:pPr>
      <w:r>
        <w:rPr>
          <w:rFonts w:ascii="宋体" w:hAnsi="宋体" w:eastAsia="宋体" w:cs="宋体"/>
          <w:color w:val="000"/>
          <w:sz w:val="28"/>
          <w:szCs w:val="28"/>
        </w:rPr>
        <w:t xml:space="preserve">　　站在祖国的角度上，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当然，我现在也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2026-04-21T07:49:12+08:00</dcterms:created>
  <dcterms:modified xsi:type="dcterms:W3CDTF">2026-04-21T07:49:12+08:00</dcterms:modified>
</cp:coreProperties>
</file>

<file path=docProps/custom.xml><?xml version="1.0" encoding="utf-8"?>
<Properties xmlns="http://schemas.openxmlformats.org/officeDocument/2006/custom-properties" xmlns:vt="http://schemas.openxmlformats.org/officeDocument/2006/docPropsVTypes"/>
</file>