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9月份大学生的一份入党申请范文-入党申请</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中国共产党是如此之神圣，要成为中国共产党就必须要有优良的素质，因此我必须在各方面严格要求自己，使自己能具有成为合格的共产党员的素质。为了规范自己的行为，指正思想的航向，我争取在思想上以马列主义、毛思想、dxp理论充实自己;在生...</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思想、dxp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社会主义社会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国执政党的中国共产党的责任更加重大了。我坚决拥护中国共产党，遵守中国的法律法规，反对分裂祖国，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w:t>
      </w:r>
    </w:p>
    <w:p>
      <w:pPr>
        <w:ind w:left="0" w:right="0" w:firstLine="560"/>
        <w:spacing w:before="450" w:after="450" w:line="312" w:lineRule="auto"/>
      </w:pPr>
      <w:r>
        <w:rPr>
          <w:rFonts w:ascii="宋体" w:hAnsi="宋体" w:eastAsia="宋体" w:cs="宋体"/>
          <w:color w:val="000"/>
          <w:sz w:val="28"/>
          <w:szCs w:val="28"/>
        </w:rPr>
        <w:t xml:space="preserve">　　给我指引前进的方向，而这个政党，就是我们伟大的中国共产党! 中国共产党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