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2025年优秀大学生的入党申请参考-入党申请</w:t>
      </w:r>
      <w:bookmarkEnd w:id="1"/>
    </w:p>
    <w:p>
      <w:pPr>
        <w:jc w:val="center"/>
        <w:spacing w:before="0" w:after="450"/>
      </w:pPr>
      <w:r>
        <w:rPr>
          <w:rFonts w:ascii="Arial" w:hAnsi="Arial" w:eastAsia="Arial" w:cs="Arial"/>
          <w:color w:val="999999"/>
          <w:sz w:val="20"/>
          <w:szCs w:val="20"/>
        </w:rPr>
        <w:t xml:space="preserve">来源：网络  作者：夜幕降临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中国共产党是工人阶级的先锋队，是中国各族人民利益的忠实代表。通过认真学习中国共产党党史和党的知识，同过细读胡总书记在党的十七大上所作的报告和新党章，我深深的认识到：中国共产党是中国工人阶级的先锋队，同时是...</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工人阶级的先锋队，是中国各族人民利益的忠实代表。通过认真学习中国共产党党史和党的知识，同过细读胡总书记在党的十七大上所作的报告和新党章，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是以马克思列宁主义毛思想理入党申请书范文论三个代表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以毛为代表的中共党人，推翻三座大山，建立人民民主专政的新中国，开辟了中华民族奋发图强的新纪元。新中国成立后，党进行大规模的社会主义建设，使一个备受欺辱的半封建半殖民地国家一跃成为在国际舞台上占有举足轻重地位的社会主义国家。</w:t>
      </w:r>
    </w:p>
    <w:p>
      <w:pPr>
        <w:ind w:left="0" w:right="0" w:firstLine="560"/>
        <w:spacing w:before="450" w:after="450" w:line="312" w:lineRule="auto"/>
      </w:pPr>
      <w:r>
        <w:rPr>
          <w:rFonts w:ascii="宋体" w:hAnsi="宋体" w:eastAsia="宋体" w:cs="宋体"/>
          <w:color w:val="000"/>
          <w:sz w:val="28"/>
          <w:szCs w:val="28"/>
        </w:rPr>
        <w:t xml:space="preserve">　　中国共产党以马列主义，毛思想和邓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党的十一届三中全会以后，确定把工作重心转移到经济建设上，党又带领全国人民迎来了改革方案和社会主义建设的新时期，国家面貌发生了天翻地覆的变化。她诞生的那天开始，中国共产党就肩负起反帝反封建、解放人民、振兴中华的历史使命。</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自力更生，艰苦奋斗，为把我国建设成为富强，民主，文明的社会主义现代化国家而奋斗。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是一名大学生。自入学以来，关心集体、乐于助人，积极参加学校与系里组织的各项理论学习和集体活动。我兴趣广泛，并经常利用自己的特长为班集体和身边的同学服务。在担任班长期间，积极做好辅导员老师的助手。对班里的同学既能严格管理、又能互相勉励，班里同学的学习成绩、内务卫生在全队都比较突出，并多次受到学校和系里的表扬。</w:t>
      </w:r>
    </w:p>
    <w:p>
      <w:pPr>
        <w:ind w:left="0" w:right="0" w:firstLine="560"/>
        <w:spacing w:before="450" w:after="450" w:line="312" w:lineRule="auto"/>
      </w:pPr>
      <w:r>
        <w:rPr>
          <w:rFonts w:ascii="宋体" w:hAnsi="宋体" w:eastAsia="宋体" w:cs="宋体"/>
          <w:color w:val="000"/>
          <w:sz w:val="28"/>
          <w:szCs w:val="28"/>
        </w:rPr>
        <w:t xml:space="preserve">　　同时，我关注政治，前一段时间召开十七届五中全会，全会充分肯定党的十七届四中全会以来中央政治局的工作。一致认为，面对国际金融危机带来的严重影响和国际国内环境的深刻变化，中央政治局全面贯彻党的十七大和十七届一中、二中、三中、四中全会精神，高举中国特色社会主义伟大旗帜，以邓理论和“三个代表”重要思想为指导，深入贯彻落实科学发展观。全会认为，“十二五”时期是全面建设小康社会的关键时期，是深化改革开放、加快转变经济发展方式的攻坚时期。科学制定“十二五”规划，对于继续抓住和用好我国发展的重要战略机遇期、促进经济长期平稳较快发展，对于夺取全面建设小康社会新胜利、推进中国特色社会主义伟大事业，具有十分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2026-01-22T17:43:23+08:00</dcterms:created>
  <dcterms:modified xsi:type="dcterms:W3CDTF">2026-01-22T17:43:23+08:00</dcterms:modified>
</cp:coreProperties>
</file>

<file path=docProps/custom.xml><?xml version="1.0" encoding="utf-8"?>
<Properties xmlns="http://schemas.openxmlformats.org/officeDocument/2006/custom-properties" xmlns:vt="http://schemas.openxmlformats.org/officeDocument/2006/docPropsVTypes"/>
</file>