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党积极分子思想汇报</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作为一名入党进取分子，我一向以一名党员的准则要求自我。严格规范自我的行为，同时也在思想上提高自我的觉悟，进取为成为一名光荣的共产党员而准备着。本站为大家带来的党积极分子思想汇报，希望能帮助到大家!　　党积极分子思想汇报　　作为一名入党进取分...</w:t>
      </w:r>
    </w:p>
    <w:p>
      <w:pPr>
        <w:ind w:left="0" w:right="0" w:firstLine="560"/>
        <w:spacing w:before="450" w:after="450" w:line="312" w:lineRule="auto"/>
      </w:pPr>
      <w:r>
        <w:rPr>
          <w:rFonts w:ascii="宋体" w:hAnsi="宋体" w:eastAsia="宋体" w:cs="宋体"/>
          <w:color w:val="000"/>
          <w:sz w:val="28"/>
          <w:szCs w:val="28"/>
        </w:rPr>
        <w:t xml:space="preserve">作为一名入党进取分子，我一向以一名党员的准则要求自我。严格规范自我的行为，同时也在思想上提高自我的觉悟，进取为成为一名光荣的共产党员而准备着。本站为大家带来的党积极分子思想汇报，希望能帮助到大家![_TAG_h2]　　党积极分子思想汇报</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　　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我认真学习了习的重要讲话精神，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经过学习习系列讲话精神，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黑体" w:hAnsi="黑体" w:eastAsia="黑体" w:cs="黑体"/>
          <w:color w:val="000000"/>
          <w:sz w:val="36"/>
          <w:szCs w:val="36"/>
          <w:b w:val="1"/>
          <w:bCs w:val="1"/>
        </w:rPr>
        <w:t xml:space="preserve">　　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