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主题宣传思想文化工作亮点及特色经验及收获(十二篇)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主题宣传思想文化工作亮点及特色经验及收获一一、加强干部政治理论学习，不断提高广大党员干部的政治理论水平㈠在理论学习方面，始终坚持做到早安排、早部署，突出重点，抓住精髓，不断提高广大党员干部的政治理论水平;做到干部政治理论学习年初有计划，各阶...</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主题宣传思想文化工作亮点及特色经验及收获二</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下集、《毛乌素，我决不放弃》上下集、《沙漠里的养鱼人家》五部专题片;中央电视台新闻频道和国际频道播出了我旗制作的新闻《内蒙古发现嘉庆年间一口大锅》;邀请内蒙古电视台制作播出了《席尼喇嘛诞辰130周年纪念》、《嘎鲁图第四届诗咏比赛》专题片;鄂尔多斯电视台制作播出了《文化大旗路正长》等专题片;并请山东电视台拍摄了外宣专题片《西部胜境，绿色乌审》，制作工作目前已接近尾声。邀请内蒙古电视台“相约周末”和“音乐部落”等媒体栏目前来乌审旗制作专题片。据初步统计，今年以来在我市各级媒体刊播报道乌审旗的新闻、消息、专题200x篇，中央级媒体38篇，区级媒体26x篇，进一步提高了乌审旗的知名度和影响力。</w:t>
      </w:r>
    </w:p>
    <w:p>
      <w:pPr>
        <w:ind w:left="0" w:right="0" w:firstLine="560"/>
        <w:spacing w:before="450" w:after="450" w:line="312" w:lineRule="auto"/>
      </w:pPr>
      <w:r>
        <w:rPr>
          <w:rFonts w:ascii="宋体" w:hAnsi="宋体" w:eastAsia="宋体" w:cs="宋体"/>
          <w:color w:val="000"/>
          <w:sz w:val="28"/>
          <w:szCs w:val="28"/>
        </w:rPr>
        <w:t xml:space="preserve">4、借助多种渠道对外宣传。树立精品意识，进一步加强我旗外宣品制作的统一规划和管理、注意外宣品的实效性。抓好重要窗口、旅游景点、宾馆饭店等涉外场所的外宣品陈列建设。积极培育“萨拉乌苏文化遗址”、“席尼喇嘛故居”、“萨冈彻辰纪念馆”等对外宣传基地，有计划地组织外界参观考察和记者采访报道，扩大我旗外宣品在区内外的影响力。同时，组织制作推出各类文化书刊、画册、vcd片2种。按照“积极发展，加强管理，趋利避害，为我所用”的方针，把开展网上宣传作为提高我旗对外宣传水平的突破口，大力推进我旗互联网的新闻宣传，积极占领网络宣传这个舆论阵地。结合本旗实际情况，加快网络信息平台的建设，借助内蒙古新闻网，全面介绍了我旗资源优势、投资环境、风土人情、经济建设发展等概况，对于宣传展示乌审旗、打响乌审文化品牌，发挥了较好的促进作用。把绿色乌审网站列入新闻媒体进行管理，建立工作制度，加强技术监控，加大了即时新闻宣传量，力争网站建设走进全区旗县级前列，成为对外宣传乌审旗的一个重要渠道。</w:t>
      </w:r>
    </w:p>
    <w:p>
      <w:pPr>
        <w:ind w:left="0" w:right="0" w:firstLine="560"/>
        <w:spacing w:before="450" w:after="450" w:line="312" w:lineRule="auto"/>
      </w:pPr>
      <w:r>
        <w:rPr>
          <w:rFonts w:ascii="宋体" w:hAnsi="宋体" w:eastAsia="宋体" w:cs="宋体"/>
          <w:color w:val="000"/>
          <w:sz w:val="28"/>
          <w:szCs w:val="28"/>
        </w:rPr>
        <w:t xml:space="preserve">四、以人为本，着眼立人，深入推进了思想道德教育和精神文明建设</w:t>
      </w:r>
    </w:p>
    <w:p>
      <w:pPr>
        <w:ind w:left="0" w:right="0" w:firstLine="560"/>
        <w:spacing w:before="450" w:after="450" w:line="312" w:lineRule="auto"/>
      </w:pPr>
      <w:r>
        <w:rPr>
          <w:rFonts w:ascii="宋体" w:hAnsi="宋体" w:eastAsia="宋体" w:cs="宋体"/>
          <w:color w:val="000"/>
          <w:sz w:val="28"/>
          <w:szCs w:val="28"/>
        </w:rPr>
        <w:t xml:space="preserve">以群众为主体，以活动为载体，以提高人们的思想道德素质和社会文明程度为目标，深入开展道德教育和实践活动，进一步增强了思想道德教育和精神文明建设的实效。</w:t>
      </w:r>
    </w:p>
    <w:p>
      <w:pPr>
        <w:ind w:left="0" w:right="0" w:firstLine="560"/>
        <w:spacing w:before="450" w:after="450" w:line="312" w:lineRule="auto"/>
      </w:pPr>
      <w:r>
        <w:rPr>
          <w:rFonts w:ascii="宋体" w:hAnsi="宋体" w:eastAsia="宋体" w:cs="宋体"/>
          <w:color w:val="000"/>
          <w:sz w:val="28"/>
          <w:szCs w:val="28"/>
        </w:rPr>
        <w:t xml:space="preserve">弘扬传统美德，广泛开展思想道德教育活动。充分发挥席尼喇嘛陵园、革命烈士陵园等爱国主义教育基地作用，挖掘乌审旗历史文化名人、革命先烈、革命遗址资源，利用节庆日组织开展瞻仰参观活动，大力宣传和弘扬民族精神。组织开展学习牛玉儒、任长霞、郑秀英等学习教育活动。继续贯彻落实《公民道德建设实施纲要》，举办《纲要》培训班20期，培训干部群众100x人，农村牧区宣传文化站组织广大农牧民举办《纲要》知识竞赛，进一步加强社会公德、职业道德和家庭美德建设。切实抓好中小学生思想道德教育，与团委、妇联等部门联合开展了“税务杯”全旗青少年法律与公民道德知识竞赛、“6.26”禁毒宣传活动、“十位好母亲”、“十位好园丁”评选表彰等一系列活动，并对未成年人免费开放了旗内爱国主义教育基地和部分公益性文化设施。广泛开展了“校园拒绝邪教，家庭拒绝邪教”活动，营造了青少年健康成长的良好环境。</w:t>
      </w:r>
    </w:p>
    <w:p>
      <w:pPr>
        <w:ind w:left="0" w:right="0" w:firstLine="560"/>
        <w:spacing w:before="450" w:after="450" w:line="312" w:lineRule="auto"/>
      </w:pPr>
      <w:r>
        <w:rPr>
          <w:rFonts w:ascii="宋体" w:hAnsi="宋体" w:eastAsia="宋体" w:cs="宋体"/>
          <w:color w:val="000"/>
          <w:sz w:val="28"/>
          <w:szCs w:val="28"/>
        </w:rPr>
        <w:t xml:space="preserve">坚持以人为本，深化精神文明建设活动。广泛开展了群众性文明创建活动，以加星晋级为目标，精心组织了星级文明竞赛活动，集中时间开展了第六届“文明进万家”百日行动，命名“文明进万家”示范村，有效带动了农村的文明建设。深入开展了道德、治安、科技、文体、卫生、法律“六进社区”活动，极大地丰富了社区居民的精神生活。对20xx年以来第一届重新认定的鄂尔多斯市级文明单位标兵、文明单位以及20xx年新申报的市级文明单位标兵、文明单位进行了验收复查，切实夯实文明基础。今年我旗重新申报市级文明单位2、市级文明单位标兵1、自治区级文明单位、自治区级文明单位标兵，有x单位被市委、市政府命名为市级文明单位，x单位被自治区命名为区级文明单位。</w:t>
      </w:r>
    </w:p>
    <w:p>
      <w:pPr>
        <w:ind w:left="0" w:right="0" w:firstLine="560"/>
        <w:spacing w:before="450" w:after="450" w:line="312" w:lineRule="auto"/>
      </w:pPr>
      <w:r>
        <w:rPr>
          <w:rFonts w:ascii="宋体" w:hAnsi="宋体" w:eastAsia="宋体" w:cs="宋体"/>
          <w:color w:val="000"/>
          <w:sz w:val="28"/>
          <w:szCs w:val="28"/>
        </w:rPr>
        <w:t xml:space="preserve">五、紧贴实际，服务群众，加快文化事业的繁荣与发展</w:t>
      </w:r>
    </w:p>
    <w:p>
      <w:pPr>
        <w:ind w:left="0" w:right="0" w:firstLine="560"/>
        <w:spacing w:before="450" w:after="450" w:line="312" w:lineRule="auto"/>
      </w:pPr>
      <w:r>
        <w:rPr>
          <w:rFonts w:ascii="宋体" w:hAnsi="宋体" w:eastAsia="宋体" w:cs="宋体"/>
          <w:color w:val="000"/>
          <w:sz w:val="28"/>
          <w:szCs w:val="28"/>
        </w:rPr>
        <w:t xml:space="preserve">1、抓群众文体活动。主动对接群众科技文化需求，春节期间，组织开展了正月十五灯谜展、焰火晚会、元宵文艺演出，电影放映、乌兰牧骑专场演出等文艺活动近百场次，观众达2x万人次。每周由各中小学、幼儿园在苏里格广场组织一次专场演出，丰富了群众文化生活，受到了社会各界好评。七一期间，举行了“庆七一歌会”大型文艺汇演，教师节举行了专场演出及美术、书法、摄影作品展，在全旗引起了广泛反响。围绕文化教育年这个主题，联合学校、社区以广场为中心，开展了丰富多彩的文化活动。成功举办了少儿书画现场大赛、草原文化成就展、“石化杯”青年歌手大奖赛等一系列颇有影响力的文化活动，丰富了广大人民群众的业余文化生活，营造出了良好的文化氛围。对全旗文化户重新进行了登记造册，建档立卡，分等分类，明确职责。充分利用蒙古族传统敖包祭祀文化在我旗留存的优势以及蒙古族源远流长的歌舞文化，着手申报我旗为“草原敖包文化之乡”、和 “民族歌舞之乡”。 广泛开展形式多样、多姿多彩的社区文化、村镇文化、企业文化、校园文化、家庭文化和广场文化，为干部群众提供丰富的精神食粮，倡导形成勤奋好学、积极向上、奋发进取的社会氛围。</w:t>
      </w:r>
    </w:p>
    <w:p>
      <w:pPr>
        <w:ind w:left="0" w:right="0" w:firstLine="560"/>
        <w:spacing w:before="450" w:after="450" w:line="312" w:lineRule="auto"/>
      </w:pPr>
      <w:r>
        <w:rPr>
          <w:rFonts w:ascii="宋体" w:hAnsi="宋体" w:eastAsia="宋体" w:cs="宋体"/>
          <w:color w:val="000"/>
          <w:sz w:val="28"/>
          <w:szCs w:val="28"/>
        </w:rPr>
        <w:t xml:space="preserve">2、抓基层文化阵地建设。把农村文化阵地建设列入宣传思想工作考评要求，组织开展了农村文化阵地建设调研。组织“三下乡”活动，全年举办理论宣讲18场，受益农牧民多人;举办科技讲座195场，培训农牧民2600x人;举办文艺演出20xx场，观众达多人;放映电影175场，乌兰牧骑深入农村牧区演出84场，为农牧民赠送科技图书60册，科技信息报20xx份。同时无偿开展卫生知识咨询、卫生保健、义务诊疗、技术帮扶。举办了乌审旗首届萨拉乌苏文化节民族地方文献和民族用品、工艺品展览，展出了由我旗文艺工作者创作的21x部体裁不同的小说、诗歌等文学作品和16乐器、根雕、民族用品及工艺品。展览期间，自治区及市、旗各级领导和多位专家学者专程观看了展览，并给予了很高评价。注重工作创新，充分利用历代名人、革命志士、典故趣谈等相关资料整理成章，赋予爱国主义、传统文化和道德教育功能，成为宣传文化阵地建设的新亮点，深受广大群众欢迎。</w:t>
      </w:r>
    </w:p>
    <w:p>
      <w:pPr>
        <w:ind w:left="0" w:right="0" w:firstLine="560"/>
        <w:spacing w:before="450" w:after="450" w:line="312" w:lineRule="auto"/>
      </w:pPr>
      <w:r>
        <w:rPr>
          <w:rFonts w:ascii="宋体" w:hAnsi="宋体" w:eastAsia="宋体" w:cs="宋体"/>
          <w:color w:val="000"/>
          <w:sz w:val="28"/>
          <w:szCs w:val="28"/>
        </w:rPr>
        <w:t xml:space="preserve">3、抓文化产业繁荣发展。创新文化投入方式，整合文化资源，文化基础设施建设得到加强，新建成一级文化站，20xx年10月，总投资150x元、建筑规模达1000x米，集影剧院、少年宫、博物馆、科技馆、健身中心为一体的综合性标志性文化建筑——文化活动中心已经建成，即将投入使用。全旗重点旅游项目的招商工作全面铺开，在利用传统方式招商的同时，还积极利用现代科技进行网上招商。目前已在鄂尔多斯旅游网发布旅游招商项目。引进并落地实施旅游业开发项目，对萨拉乌苏遗址、巴图湾水库、成吉思汗九游白纛进行综合开发，涉及引进资金1.84亿元，昭示着乌审西部第三产业发展将得到大幅推进，区域财政和农牧民收入得到明显提高。启动了巴图湾景区改扩建工程，《乌审旗旅游发展总体规划》和《萨拉乌苏旅游区发展规划》通过专家评审，《九游白纛游牧生态旅游区总体发展规划》已完成初稿，预示着乌审旗旅游业从此将步入理性发展阶段。旅游业收入创历史新高，全旗旅游景点共接待游客x人次，实现旅游综合收入300x元。20xx年7月，关于萨拉乌苏遗址文物保护规划(由中国文物研究所、北京工业大学、中国世界文化遗产保护研究中心做出规划文本)通过自治区级评审论证，国家级规划论证审批已接近尾声。申报海流图庙、大石砭庙、巴图湾抗联旧址等14处为市级重点文物保护单位;申报乌审召庙、蒙古大汗国九足白徽遗址、梅林庙、十里梁古墓群、郭梁古墓群等8处为自治区级重点文物保护单位;申报嘎拉图庙革命旧址、翁滚梁古墓群2处为国家级重点文物保护单位，其中嘎拉图庙革命旧址已经通过评审论证，顺利成为第六批国家级重点文物保护单位。今年，旗委政府委托乌审召生态绿色产业开发有限公司向国家商标局申请注册了“萨拉乌苏”、“乌审召”两个系列商标。系列商标共包括化工、燃料、皮张、毛肉、农作物、饲料、旅游业、药品、饭店、销售、建筑、房地产、工艺品等34类(件)，此举为“以人为本，建设绿色乌审”的战略和拉动“四大产业”发展起到了积极的推动作用，在打响品牌化、推动产业化方面迈出了关键一步。10月份，由内蒙古博物馆和内蒙古自治区乌审旗文管所工作人员组成的联合工作组，在萨拉乌苏遗址杨四沟湾萨拉乌苏组地层中挖掘发现了7件披毛犀骨骼化石，鄂尔多斯人胫骨化石，鹿化石，羊化石。这是萨拉乌苏遗址出土化石数量较大，方位明确、地理位置准确的一次发掘。同时，受鄂尔多斯市乌审旗人民政府委托，内蒙古文物局召集内蒙古文物专家在呼和浩特市内蒙古博物馆召开全国重点文物保护单位“萨拉乌苏遗址”文物保护规划自治区级专家论证会，《萨拉乌苏遗址文物保护规划》已经顺利通过自治区专家评审。投资50x元对乌审召庙进行全面修缮。</w:t>
      </w:r>
    </w:p>
    <w:p>
      <w:pPr>
        <w:ind w:left="0" w:right="0" w:firstLine="560"/>
        <w:spacing w:before="450" w:after="450" w:line="312" w:lineRule="auto"/>
      </w:pPr>
      <w:r>
        <w:rPr>
          <w:rFonts w:ascii="宋体" w:hAnsi="宋体" w:eastAsia="宋体" w:cs="宋体"/>
          <w:color w:val="000"/>
          <w:sz w:val="28"/>
          <w:szCs w:val="28"/>
        </w:rPr>
        <w:t xml:space="preserve">4、抓文化市场管理。建立文化市场管理队伍，针对互联网、游戏机、音像、书刊等市场存在的问题，联合开展了专项检查整顿，全年共出动执法人员47x次，出动执法车辆145台次，警告、处罚违规经营场所，依法查缴非法出版物20xx本，非法出版音像制品312张，查处违规经营网吧。在全旗安装了“净网先锋”网吧管理平台，和区、市网络文化市场对接联网，实现了网吧的集中管理和全程监控，丰富了监督方式，提高了管理效率，打击了非法经营活动，促进了我旗文化与出版物市场健康有序、不断繁荣。</w:t>
      </w:r>
    </w:p>
    <w:p>
      <w:pPr>
        <w:ind w:left="0" w:right="0" w:firstLine="560"/>
        <w:spacing w:before="450" w:after="450" w:line="312" w:lineRule="auto"/>
      </w:pPr>
      <w:r>
        <w:rPr>
          <w:rFonts w:ascii="宋体" w:hAnsi="宋体" w:eastAsia="宋体" w:cs="宋体"/>
          <w:color w:val="000"/>
          <w:sz w:val="28"/>
          <w:szCs w:val="28"/>
        </w:rPr>
        <w:t xml:space="preserve">5、抓文学艺术创作。我旗以“五个一工程”为龙头，在打响品牌战、推动产业化方面迈出了有力的步伐。坚持面向群众、贴近基层、多出精品的思路，全年共创作舞蹈，歌曲25首，小品、相声，器乐节目，进一步打造特色品牌，完善了大型民族风情组舞《敖包乃日》，并赴西安、郑州等地演出，受到普遍欢迎。在8月份召开的第三届内蒙古自治区乌兰牧骑艺术节上，乌审旗乌兰牧骑以其精湛的技艺征服了评委和观众，荣获集体演出金奖、团队一专多能奖等七项奖项。开展了全旗中小学生优秀作文征文大赛，并将优秀作文编辑成册，编纂出版了《乌审旗中小学生优秀作文选》、《乌审旗诗选》，着手收集整理中国民间故事乌审旗专版，目前，该工作正有条不紊地进行。</w:t>
      </w:r>
    </w:p>
    <w:p>
      <w:pPr>
        <w:ind w:left="0" w:right="0" w:firstLine="560"/>
        <w:spacing w:before="450" w:after="450" w:line="312" w:lineRule="auto"/>
      </w:pPr>
      <w:r>
        <w:rPr>
          <w:rFonts w:ascii="宋体" w:hAnsi="宋体" w:eastAsia="宋体" w:cs="宋体"/>
          <w:color w:val="000"/>
          <w:sz w:val="28"/>
          <w:szCs w:val="28"/>
        </w:rPr>
        <w:t xml:space="preserve">六、增强素质，提高效能，进一步推进了宣传思想干部队伍建设</w:t>
      </w:r>
    </w:p>
    <w:p>
      <w:pPr>
        <w:ind w:left="0" w:right="0" w:firstLine="560"/>
        <w:spacing w:before="450" w:after="450" w:line="312" w:lineRule="auto"/>
      </w:pPr>
      <w:r>
        <w:rPr>
          <w:rFonts w:ascii="宋体" w:hAnsi="宋体" w:eastAsia="宋体" w:cs="宋体"/>
          <w:color w:val="000"/>
          <w:sz w:val="28"/>
          <w:szCs w:val="28"/>
        </w:rPr>
        <w:t xml:space="preserve">1、加强学习教育，推进效能建设。建立并坚持了每周一理论学习的制度，采取自由讨论、集中辅导等多种形式，组织了xx届四中全会、“两个条例”等学习2场次，开展了向郑培民、牛玉儒、郑秀英等学习和党风廉政教育活动，进一步提高了部机关干部的道德素养和理论水平。在新闻系统组织开展了“三项学习教育”活动，努力建设高素质的工作队伍。</w:t>
      </w:r>
    </w:p>
    <w:p>
      <w:pPr>
        <w:ind w:left="0" w:right="0" w:firstLine="560"/>
        <w:spacing w:before="450" w:after="450" w:line="312" w:lineRule="auto"/>
      </w:pPr>
      <w:r>
        <w:rPr>
          <w:rFonts w:ascii="宋体" w:hAnsi="宋体" w:eastAsia="宋体" w:cs="宋体"/>
          <w:color w:val="000"/>
          <w:sz w:val="28"/>
          <w:szCs w:val="28"/>
        </w:rPr>
        <w:t xml:space="preserve">2、改进工作作风，加强创业竞赛。努力在宣传系统营造“充满正气、充满情谊、充满活力”的工作氛围，树立了“团结、求实、创新、奉献”的工作作风。在认真做好宣传思想本职工作的同时，致力于做好联系点工作，制定了联系点工作计划，多次深入联系点，为乡村理清发展思路，为群众办实事好事。一年来为联系点贫困户捐资200x元;为帮扶户送去磷酸二铵7袋，碳酸氢氨24袋，折合人民币180x元;部内领导干部还深入联系点指导了青贮、秋收工作，竭力改善贫困户生活;利用部内优势，通过宣传教育，激发广大贫困户的热情和积极性，发动贫困群众积极主动投身于扶贫工作，参与扶贫开发，从“要我脱贫”变为“我要脱贫”，通过自身辛勤劳动取得扶贫效果，为联系点农牧民进行政策、科学种植、养殖技术等培训，联系点农牧民培训人员达20xxxx人。</w:t>
      </w:r>
    </w:p>
    <w:p>
      <w:pPr>
        <w:ind w:left="0" w:right="0" w:firstLine="560"/>
        <w:spacing w:before="450" w:after="450" w:line="312" w:lineRule="auto"/>
      </w:pPr>
      <w:r>
        <w:rPr>
          <w:rFonts w:ascii="宋体" w:hAnsi="宋体" w:eastAsia="宋体" w:cs="宋体"/>
          <w:color w:val="000"/>
          <w:sz w:val="28"/>
          <w:szCs w:val="28"/>
        </w:rPr>
        <w:t xml:space="preserve">3、落实责任目标，加强干部管理。加强宣传文化系统各单位的沟通与联系，及时总结工作、部署任务。开展了宣传思想工作考评活动，对宣传干部职工进一步明确工作职责，量化工作任务，开创了争先创优的工作局面。切实加强文艺人才的培养，积极推进宣传文化系统干部人事制度改革。</w:t>
      </w:r>
    </w:p>
    <w:p>
      <w:pPr>
        <w:ind w:left="0" w:right="0" w:firstLine="560"/>
        <w:spacing w:before="450" w:after="450" w:line="312" w:lineRule="auto"/>
      </w:pPr>
      <w:r>
        <w:rPr>
          <w:rFonts w:ascii="宋体" w:hAnsi="宋体" w:eastAsia="宋体" w:cs="宋体"/>
          <w:color w:val="000"/>
          <w:sz w:val="28"/>
          <w:szCs w:val="28"/>
        </w:rPr>
        <w:t xml:space="preserve">4、健全工作机制，做好日常事务。建立了宣传思想工作责任制，把宣传思想工作落实到科室。实行“全员写新闻”制度，积极向《绿色乌审》、《鄂尔多斯日报》、《内蒙古日报》等媒体编发稿件，部内同志全年在鄂尔多斯日报发表新闻30x条。及时向市委宣传部、自治区党委宣传部上送信息，在市《宣传信息》上编发信息5条，自治区《宣传工作》编发2条。组织开展了调研活动，推出了一批调研文章，增强了宣传思想干部分析问题、研究问题与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主题宣传思想文化工作亮点及特色经验及收获三</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主题宣传思想文化工作亮点及特色经验及收获四</w:t>
      </w:r>
    </w:p>
    <w:p>
      <w:pPr>
        <w:ind w:left="0" w:right="0" w:firstLine="560"/>
        <w:spacing w:before="450" w:after="450" w:line="312" w:lineRule="auto"/>
      </w:pPr>
      <w:r>
        <w:rPr>
          <w:rFonts w:ascii="宋体" w:hAnsi="宋体" w:eastAsia="宋体" w:cs="宋体"/>
          <w:color w:val="000"/>
          <w:sz w:val="28"/>
          <w:szCs w:val="28"/>
        </w:rPr>
        <w:t xml:space="preserve">联系实际，求真务实，切实做好理论武装人的工作</w:t>
      </w:r>
    </w:p>
    <w:p>
      <w:pPr>
        <w:ind w:left="0" w:right="0" w:firstLine="560"/>
        <w:spacing w:before="450" w:after="450" w:line="312" w:lineRule="auto"/>
      </w:pPr>
      <w:r>
        <w:rPr>
          <w:rFonts w:ascii="宋体" w:hAnsi="宋体" w:eastAsia="宋体" w:cs="宋体"/>
          <w:color w:val="000"/>
          <w:sz w:val="28"/>
          <w:szCs w:val="28"/>
        </w:rPr>
        <w:t xml:space="preserve">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旗委中心组学习。高度重视理论学习研讨工作，制定了旗委中心组学习计划、学习制度，进一步规范旗委中心组的理论学习。旗委中心组组织了1集体学习，党校举办了13期干部培训班，共培训干部190。突出抓调研、办实事、促工作，围绕事关改革发展稳定的课题、“树立和落实科学发展观”、“以人为本，建设绿色乌审”等主题，召开了旗委中心组专题学习研讨会，邀请了内大教授呼其图、市党校校长李文艺、教授苏永清、市委副书记孙炜东分别作了《民族教育》、《保持共产党员先进性教育活动》、《跨越式发展中如何保持党员先进性》等专题讲座，提高了旗委中心组成员对科学发展观和执政理念的认识与理解。旗委中心组成员理论联系实际、身体力行，深入基层宣讲，并结合课题开展调研，撰写调研文章。 2、扎实推进理论进基层。健全基层理论学习制度，加强对基层理论学习的组织引导，联合举办了科学发展观和xx届四中全会精神等培训班，培训理论骨干40x人，组织讲师团成员深入基层宣讲，开展了“点燃绿色激情，推进全面小康”、“同铸绿色、共建和谐”等主题宣讲活动4场次，把中央一号文件精神、科学发展观和科技知识送到广大干部群众的身边，受教育人数达400x人次，促进了理论常下基层。各基层党委围绕“中央一号”文件、“两个条例”、树立和落实科学发展观等内容，采取多种形式组织专题学习，在基层形成了理论学习的浓厚氛围。</w:t>
      </w:r>
    </w:p>
    <w:p>
      <w:pPr>
        <w:ind w:left="0" w:right="0" w:firstLine="560"/>
        <w:spacing w:before="450" w:after="450" w:line="312" w:lineRule="auto"/>
      </w:pPr>
      <w:r>
        <w:rPr>
          <w:rFonts w:ascii="宋体" w:hAnsi="宋体" w:eastAsia="宋体" w:cs="宋体"/>
          <w:color w:val="000"/>
          <w:sz w:val="28"/>
          <w:szCs w:val="28"/>
        </w:rPr>
        <w:t xml:space="preserve">3、深入做好理论宣传研究。充分发挥报刊、广播、电视、网络等媒体作用，开辟理论专版专栏，积极营造学理论、谋发展的良好氛围。结合形势编写印发了《党员干部理论政策学习问答题》60册，为各级领导干部提供了极好的学习教材。在全旗组织开展了 “构建和谐社会”、“和谐社会与建设绿色乌审”“树立和落实科学发展观”、“解读一届八次全委会精神”等理论研讨活动，推出一批有深度、有价值、有影响的理论成果，向市社科联上送论文6x篇，有1x篇获奖，达到了统一思想、化解矛盾、促进发展的实效。</w:t>
      </w:r>
    </w:p>
    <w:p>
      <w:pPr>
        <w:ind w:left="0" w:right="0" w:firstLine="560"/>
        <w:spacing w:before="450" w:after="450" w:line="312" w:lineRule="auto"/>
      </w:pPr>
      <w:r>
        <w:rPr>
          <w:rFonts w:ascii="宋体" w:hAnsi="宋体" w:eastAsia="宋体" w:cs="宋体"/>
          <w:color w:val="000"/>
          <w:sz w:val="28"/>
          <w:szCs w:val="28"/>
        </w:rPr>
        <w:t xml:space="preserve">4、全面加强党的执政能力建设。广泛开展保持共产党员先进性教育活动学习宣传工作，在全旗保持共产党员先进性教育活动中深入开展以铸牢“主心骨”为重点，以架通“连心桥”为核心，以做好“贴心人”为根本的“心系百姓、绿兴乌审”主题实践活动，达到了党员经常受教育，群众长期得实惠的目标。</w:t>
      </w:r>
    </w:p>
    <w:p>
      <w:pPr>
        <w:ind w:left="0" w:right="0" w:firstLine="560"/>
        <w:spacing w:before="450" w:after="450" w:line="312" w:lineRule="auto"/>
      </w:pPr>
      <w:r>
        <w:rPr>
          <w:rFonts w:ascii="宋体" w:hAnsi="宋体" w:eastAsia="宋体" w:cs="宋体"/>
          <w:color w:val="000"/>
          <w:sz w:val="28"/>
          <w:szCs w:val="28"/>
        </w:rPr>
        <w:t xml:space="preserve">二、围绕中心，把好导向，着力营造起了良好舆论氛围</w:t>
      </w:r>
    </w:p>
    <w:p>
      <w:pPr>
        <w:ind w:left="0" w:right="0" w:firstLine="560"/>
        <w:spacing w:before="450" w:after="450" w:line="312" w:lineRule="auto"/>
      </w:pPr>
      <w:r>
        <w:rPr>
          <w:rFonts w:ascii="宋体" w:hAnsi="宋体" w:eastAsia="宋体" w:cs="宋体"/>
          <w:color w:val="000"/>
          <w:sz w:val="28"/>
          <w:szCs w:val="28"/>
        </w:rPr>
        <w:t xml:space="preserve">紧扣中心，把握导向，加强舆论引导，进一步把干部群众的思想和行动凝聚到加快发展中。</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整合新闻资源，构建新闻工作新模式。一是举办了新闻通讯员培训班，聘请了33位骨干通讯员和7位新闻评审员。二是新闻宣传工作始终坚持为旗委、政府中心工作大局服务，为经济建设服务的指导思想，紧紧围绕全旗经济工作的战略目标、思路和举措，组织开展了一批在社会上有影响的集中宣传战役。三是提高了新闻舆论引导水平。坚持把“三贴近”原则贯穿新闻宣传的各个环节、各个方面，不断提高舆论引导水平，加强整体策划，组织宣传战役，打好服务发展这一主动仗。指导旗广播电视服务中心，努力提高新闻采编质量，发挥旗电视台、电台宣传功能，截至11月底，全旗广播电视自办节目共播出蒙汉语新闻230x条，其中在市级电视台、电台播出455条，区级6x条，中央级18条，社会新闻《内蒙古发现嘉庆年间一口大锅》还被中央电视台新闻频道和国际频道选用播出，进一步提升了乌审知名度，扩大了乌审影响力，营造了较好的舆论氛围。</w:t>
      </w:r>
    </w:p>
    <w:p>
      <w:pPr>
        <w:ind w:left="0" w:right="0" w:firstLine="560"/>
        <w:spacing w:before="450" w:after="450" w:line="312" w:lineRule="auto"/>
      </w:pPr>
      <w:r>
        <w:rPr>
          <w:rFonts w:ascii="宋体" w:hAnsi="宋体" w:eastAsia="宋体" w:cs="宋体"/>
          <w:color w:val="000"/>
          <w:sz w:val="28"/>
          <w:szCs w:val="28"/>
        </w:rPr>
        <w:t xml:space="preserve">2、围绕中心工作开展舆论宣传。围绕“四大产业”，建设绿色乌审的发展目标，开展了专题宣传，进行了“解读绿色乌审”系列报道，营造了举全旗之力加快发展的舆论环境。围绕“以人为本，建设绿色乌审”的发展理念和“心系百姓、绿兴乌审”主题实践活动，在《绿色乌审》、电视台开设专栏专题，努力把旗委的决策转化为广大干部群众的共识和行动。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在全旗各主要交通要道两侧设置了大型户外公益广告牌。推出了《绿色乌审兴工谱》、《华丽沃野谱新篇》、《风正一帆悬》、《加强行政监察、促进依法行政》等10部重点专题片，开办了《聚焦绿色乌审》、《党旗飘扬》、《时代先锋》、《妇女风采》等专栏，紧紧围绕第一要务，积极宣传旗委、政府招商引资、加快发展的决心、思路和措施;积极宣传对外开放的优惠政策和良好的投资环境;积极宣传各行各业围绕发展搞服务，围绕发展抓招商的做法，提升了我旗的良好发展前景、投资环境和整体对外开放的新形象，为全面建设小康社会营造了良好的舆论环境。</w:t>
      </w:r>
    </w:p>
    <w:p>
      <w:pPr>
        <w:ind w:left="0" w:right="0" w:firstLine="560"/>
        <w:spacing w:before="450" w:after="450" w:line="312" w:lineRule="auto"/>
      </w:pPr>
      <w:r>
        <w:rPr>
          <w:rFonts w:ascii="宋体" w:hAnsi="宋体" w:eastAsia="宋体" w:cs="宋体"/>
          <w:color w:val="000"/>
          <w:sz w:val="28"/>
          <w:szCs w:val="28"/>
        </w:rPr>
        <w:t xml:space="preserve">3、着力抓好系列主题社会宣传。采取发放传单、张贴标语、悬挂横幅、黑板报、宣传栏、专题专栏、等形式，组织开展了市委全委会、旗委扩大会议、社会治安综合治理、人口与计划生育、食品卫生、安全生产、政策法制、科技教育、人口抽样调查、环境保护、国防教育、双拥工作、重大节庆等主题宣传。《绿色乌审》、电台、电视台、网站以专题专栏的形式广泛深入开展新闻报道，在全旗营造了积极健康的社会舆论氛围，提高了对社会舆论引导的能力和水平。</w:t>
      </w:r>
    </w:p>
    <w:p>
      <w:pPr>
        <w:ind w:left="0" w:right="0" w:firstLine="560"/>
        <w:spacing w:before="450" w:after="450" w:line="312" w:lineRule="auto"/>
      </w:pPr>
      <w:r>
        <w:rPr>
          <w:rFonts w:ascii="宋体" w:hAnsi="宋体" w:eastAsia="宋体" w:cs="宋体"/>
          <w:color w:val="000"/>
          <w:sz w:val="28"/>
          <w:szCs w:val="28"/>
        </w:rPr>
        <w:t xml:space="preserve">4、突出抓好破解“三农”的宣传。一是抓好创新农村工作机制的宣传。强化新闻媒体的合力，对我旗深化帮扶措施进行了大份量、有深度的宣传，二是抓好农村改革的宣传。积极做好贯彻“中央一号”文件、农村税费改革、乡镇机构改革等方面的宣传报道，让广大农村群众迅速了解政策、掌握信息，切实保障农民利益，促进农民增收。三是做好农业产业结构调整的宣传。引导农村调整优化产业结构，发展高效农业。进一步做好“同森”“皇香”等农牧业品牌的宣传，推动了项目带动战略实施，带动了农村劳动力转移。</w:t>
      </w:r>
    </w:p>
    <w:p>
      <w:pPr>
        <w:ind w:left="0" w:right="0" w:firstLine="560"/>
        <w:spacing w:before="450" w:after="450" w:line="312" w:lineRule="auto"/>
      </w:pPr>
      <w:r>
        <w:rPr>
          <w:rFonts w:ascii="宋体" w:hAnsi="宋体" w:eastAsia="宋体" w:cs="宋体"/>
          <w:color w:val="000"/>
          <w:sz w:val="28"/>
          <w:szCs w:val="28"/>
        </w:rPr>
        <w:t xml:space="preserve">三、打造品牌、树好形象，进一步加强与改进对外宣传工作</w:t>
      </w:r>
    </w:p>
    <w:p>
      <w:pPr>
        <w:ind w:left="0" w:right="0" w:firstLine="560"/>
        <w:spacing w:before="450" w:after="450" w:line="312" w:lineRule="auto"/>
      </w:pPr>
      <w:r>
        <w:rPr>
          <w:rFonts w:ascii="宋体" w:hAnsi="宋体" w:eastAsia="宋体" w:cs="宋体"/>
          <w:color w:val="000"/>
          <w:sz w:val="28"/>
          <w:szCs w:val="28"/>
        </w:rPr>
        <w:t xml:space="preserve">把对外宣传继续作为宣传工作的重要内容，进一步采取强有力措施，着眼打造乌审品牌，着力树好乌审形象。</w:t>
      </w:r>
    </w:p>
    <w:p>
      <w:pPr>
        <w:ind w:left="0" w:right="0" w:firstLine="560"/>
        <w:spacing w:before="450" w:after="450" w:line="312" w:lineRule="auto"/>
      </w:pPr>
      <w:r>
        <w:rPr>
          <w:rFonts w:ascii="宋体" w:hAnsi="宋体" w:eastAsia="宋体" w:cs="宋体"/>
          <w:color w:val="000"/>
          <w:sz w:val="28"/>
          <w:szCs w:val="28"/>
        </w:rPr>
        <w:t xml:space="preserve">1、深化重大主题对外宣传。精心策划，在市级以上媒体重点推出了“解读绿色乌审”、“发展循环经济，建设绿色乌审”等专题、系列报道;配合鄂尔多斯电台、电视台完成《构建和谐看跨越》大型新闻系列宣传报道的制作，对我旗做大做强“四大产业”，谋求“以人为本，建设绿色乌审”发展理念进行了广泛深入的宣传。</w:t>
      </w:r>
    </w:p>
    <w:p>
      <w:pPr>
        <w:ind w:left="0" w:right="0" w:firstLine="560"/>
        <w:spacing w:before="450" w:after="450" w:line="312" w:lineRule="auto"/>
      </w:pPr>
      <w:r>
        <w:rPr>
          <w:rFonts w:ascii="宋体" w:hAnsi="宋体" w:eastAsia="宋体" w:cs="宋体"/>
          <w:color w:val="000"/>
          <w:sz w:val="28"/>
          <w:szCs w:val="28"/>
        </w:rPr>
        <w:t xml:space="preserve">2、围绕重大活动对外宣传。围绕“萨拉乌苏草原文化促进会”、“第1防治沙漠化和干旱日暨牧区大寨命名40周年”等重大活动，邀请市级以上新闻媒体的记者来我旗集中采访报道，共接待中央电视台、中央广播电台、人民日报社、经济日报、中国环境报、中国民族报、香港大公报、内蒙古日报、内蒙古电视台、北方新报、山东电视台等3家媒体30x名记者，与新闻媒体相互配合，专门组织力量在第一时间对活动全程进行集中强势报道，多方位、多角度、深层次地宣传了乌审旗。组织开展对外文化、教育、科技交流活动，旗乌兰牧骑先后赴西安、郑州等地对外交流演出26场次。积极参加开展涉外经济贸易活动，旗委、政府组织参与香港经贸洽谈会、组织参观考察了棋盘井工业园区、在南京羊毛市场进行了鄂尔多斯细毛羊羊毛拍卖会等活动，并发放了数百套画册、光碟等外宣品。</w:t>
      </w:r>
    </w:p>
    <w:p>
      <w:pPr>
        <w:ind w:left="0" w:right="0" w:firstLine="560"/>
        <w:spacing w:before="450" w:after="450" w:line="312" w:lineRule="auto"/>
      </w:pPr>
      <w:r>
        <w:rPr>
          <w:rFonts w:ascii="宋体" w:hAnsi="宋体" w:eastAsia="宋体" w:cs="宋体"/>
          <w:color w:val="000"/>
          <w:sz w:val="28"/>
          <w:szCs w:val="28"/>
        </w:rPr>
        <w:t xml:space="preserve">3、加强主流媒体对外宣传。积极争取上级报刊、广播、电视、网站等强势媒体的支持，立体式对外推介乌审旗。其中，中央电视台《半边天》栏目《中国女性记录》播出了殷玉珍治沙造林事迹;策划并邀请中央电视七台“搜寻天下”栏目制作播出了《成吉思汗帝国的国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2026-03-26T04:36:19+08:00</dcterms:created>
  <dcterms:modified xsi:type="dcterms:W3CDTF">2026-03-26T04:36:19+08:00</dcterms:modified>
</cp:coreProperties>
</file>

<file path=docProps/custom.xml><?xml version="1.0" encoding="utf-8"?>
<Properties xmlns="http://schemas.openxmlformats.org/officeDocument/2006/custom-properties" xmlns:vt="http://schemas.openxmlformats.org/officeDocument/2006/docPropsVTypes"/>
</file>