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2025年预备党员转正申请书通用范文三篇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以下是为大家整理的关于20_年预备党员转正申请书通用的文章3篇 , 欢迎大家参考查阅！【篇1】20_年预备党员转正申请书通用　　敬爱的党组织：　　20_年5月27日，经党支部大会讨论通过，上级党委批准，我光荣地成为一名中共预备党员，至今预备...</w:t>
      </w:r>
    </w:p>
    <w:p>
      <w:pPr>
        <w:ind w:left="0" w:right="0" w:firstLine="560"/>
        <w:spacing w:before="450" w:after="450" w:line="312" w:lineRule="auto"/>
      </w:pPr>
      <w:r>
        <w:rPr>
          <w:rFonts w:ascii="宋体" w:hAnsi="宋体" w:eastAsia="宋体" w:cs="宋体"/>
          <w:color w:val="000"/>
          <w:sz w:val="28"/>
          <w:szCs w:val="28"/>
        </w:rPr>
        <w:t xml:space="preserve">以下是为大家整理的关于20_年预备党员转正申请书通用的文章3篇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5月27日，经党支部大会讨论通过，上级党委批准，我光荣地成为一名中共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&gt;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与党中央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20_年4月25日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_年1月20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在思想上时刻牢记全心全意为人民服务的宗旨。我积极参加理论学习和党内活动，使自己在思想、学习和作风上都取得了一定进步，理论水平、党性修养得到了进一步提高。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十八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