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2025年大三毕业生鉴定表自我鉴定500字 大三毕业生自我鉴定(四篇)</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大三毕业生鉴定表自我鉴定500字 大三毕业生自我鉴定一每个人都应该活到老学到老，对于学生更是如此，我对知识、对专业一丝不苟，因而在成绩上一直名列前茅，每学年都能获得奖学金。同时还结合我的专业性质注重对各种应用软件和硬件的研究，课余时间在外面...</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大三毕业生自我鉴定二</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大三毕业生自我鉴定三</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