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领导干部使命担当的内涵简析</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结合当前工作形势，的会员“youhuo”为你整理了这篇范文，希望能给你的学习、工作带来参考借鉴作用。　　党性是一个政党所固有的本性，是阶级性最高、最集中的表现，是党的性质、目标、宗旨、作风、纪律等各方面要素的综合反映。我理解，*****...</w:t>
      </w:r>
    </w:p>
    <w:p>
      <w:pPr>
        <w:ind w:left="0" w:right="0" w:firstLine="560"/>
        <w:spacing w:before="450" w:after="450" w:line="312" w:lineRule="auto"/>
      </w:pPr>
      <w:r>
        <w:rPr>
          <w:rFonts w:ascii="宋体" w:hAnsi="宋体" w:eastAsia="宋体" w:cs="宋体"/>
          <w:color w:val="000"/>
          <w:sz w:val="28"/>
          <w:szCs w:val="28"/>
        </w:rPr>
        <w:t xml:space="preserve">　　结合当前工作形势，的会员“youhuo”为你整理了这篇范文，希望能给你的学习、工作带来参考借鉴作用。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党性是一个政党所固有的本性，是阶级性最高、最集中的表现，是党的性质、目标、宗旨、作风、纪律等各方面要素的综合反映。我理解，*****的党性集中体现在“两个先锋队”“一个核心”“三个代表”上。这为我们党员加强党性修养指明了方向和重点。我们作为党员，加强党性修养，关键应笃行“三句话”要求。即：对党忠诚，对人民挚爱，对自己严格。“对党忠诚”，解决的是身份识别和角色定位的问题。“对人民挚爱”，解决的是价值取向和价值实现的问题，这是我们党的核心价值观。“对自己严格”，解决的是实践路径和效果体现的问题。这三个方面高度关联、有机统一。</w:t>
      </w:r>
    </w:p>
    <w:p>
      <w:pPr>
        <w:ind w:left="0" w:right="0" w:firstLine="560"/>
        <w:spacing w:before="450" w:after="450" w:line="312" w:lineRule="auto"/>
      </w:pPr>
      <w:r>
        <w:rPr>
          <w:rFonts w:ascii="宋体" w:hAnsi="宋体" w:eastAsia="宋体" w:cs="宋体"/>
          <w:color w:val="000"/>
          <w:sz w:val="28"/>
          <w:szCs w:val="28"/>
        </w:rPr>
        <w:t xml:space="preserve">　　对党忠诚，就是要“心中有党”“天下至德，莫大乎忠”。这是《忠经》里的话。关于对党忠诚，******有许多论述。认真学习和深刻领会有关论述，具有十分重要的理论意义和现实意义。2025年5月8日，******在同中央办公厅各单位班子成员和干部职工代表座谈时，曾引用诸葛亮《兵要》中的一句话“人之忠也，犹鱼之有渊”来说明党员干部对党忠诚的极端重要性。这句话的后边还有一句是“鱼失水则死，人失忠则凶”。这两句话的完整意思是：人有忠诚的品德，就好比鱼有了水。鱼离开水就会死掉，人失去忠诚的品德就很危险。忠诚是共产党员必须具备的优秀品质，如果说信仰是安身立命的政治灵魂，那么忠诚就是成事创业的政治地基。对党忠诚老实的政治要求，体现在党章对党员义务的郑重规定，体现在加强党的政治建设的方方面面。</w:t>
      </w:r>
    </w:p>
    <w:p>
      <w:pPr>
        <w:ind w:left="0" w:right="0" w:firstLine="560"/>
        <w:spacing w:before="450" w:after="450" w:line="312" w:lineRule="auto"/>
      </w:pPr>
      <w:r>
        <w:rPr>
          <w:rFonts w:ascii="宋体" w:hAnsi="宋体" w:eastAsia="宋体" w:cs="宋体"/>
          <w:color w:val="000"/>
          <w:sz w:val="28"/>
          <w:szCs w:val="28"/>
        </w:rPr>
        <w:t xml:space="preserve">　　中国特色社会主义最本质的特征是*****领导，中国特色社会主义制度的最大优势是*****领导，党是最高政治领导力量。现在*****拥有9191.4万名党员、468.1万个基层党组织，党的凝聚力和战斗力不断增强，党的组织体系更加健全，党的执政根基进一步夯实。“中国的事情要办好首先*****的事情要办好。”党的力量来自组织，来自每个成员，每个成员素质强、作用佳、形象好，我们党就更加坚强有力。作为这个世界上最大的执政党的一员，我们既感到无上光荣，又感到责任重大。既然是党员，就是党的人，就必须与党同心同德，把自己的生命融进党的事业，切实解决好理想信念“总开关”问题，回答好“入党为什么”和“如何真正从思想上入党”等具体问题。核心是树立正确的世界观、人生观、价值观，并把党的意识和党员意识作为一根红线贯穿其中，始终把握好党员的角色定位。作为党的人，就要有归心向党之心，为党兴党之行。否则，就有负党员身份、党员称号、党员职责，其后果是非常可怕的。对党忠诚，要具体体现在党信党、在党言党、在党敬党、在党爱党、在党忧党、在党护党、在党建党、在党兴党这八个方面，特别是常怀忧党之心、为党之责、强党之志。要突出解决党的意识和党员意识弱化的问题，从党性的高度果断进行校正纠偏，切实做到与党融为一体，同甘共苦，休戚相关，对党绝对忠诚，不留任何私心杂念。作为从事宣传工作的党员领导干部，必须把坚持党的领导作为首要原则，把讲政治作为第一位的要求，把忠诚可靠作为第一位的标准，坚决把全面从严治党的要求贯彻落实到宣传工作各方面、各领域、各环节、全过程，切实增强“四个意识”，坚定“四个自信”，做到“两个维护”，严守党的政治纪律和政治规矩，始终在思想上政治上行动上同以***同志为核心的党中央保持高度一致，始终在政治立场、政治方向、政治原则、政治道路上同党中央保持高度一致，自觉做到党中央提倡的坚决响应、党中央决定的坚决执行、党中央禁止的坚决不做，执行党中央决策部署不讲条件、不打折扣、不搞变通。</w:t>
      </w:r>
    </w:p>
    <w:p>
      <w:pPr>
        <w:ind w:left="0" w:right="0" w:firstLine="560"/>
        <w:spacing w:before="450" w:after="450" w:line="312" w:lineRule="auto"/>
      </w:pPr>
      <w:r>
        <w:rPr>
          <w:rFonts w:ascii="宋体" w:hAnsi="宋体" w:eastAsia="宋体" w:cs="宋体"/>
          <w:color w:val="000"/>
          <w:sz w:val="28"/>
          <w:szCs w:val="28"/>
        </w:rPr>
        <w:t xml:space="preserve">　　对人民挚爱，就是要“真心为民”</w:t>
      </w:r>
    </w:p>
    <w:p>
      <w:pPr>
        <w:ind w:left="0" w:right="0" w:firstLine="560"/>
        <w:spacing w:before="450" w:after="450" w:line="312" w:lineRule="auto"/>
      </w:pPr>
      <w:r>
        <w:rPr>
          <w:rFonts w:ascii="宋体" w:hAnsi="宋体" w:eastAsia="宋体" w:cs="宋体"/>
          <w:color w:val="000"/>
          <w:sz w:val="28"/>
          <w:szCs w:val="28"/>
        </w:rPr>
        <w:t xml:space="preserve">　　******指出：“我们党来自人民、植根人民、服务人民，一旦脱离群众，就会失去生命力。”事实和实践反复证明，我们党的根基在人民、血脉在人民、力量在人民。*****的最大政治是民心。*****和中国人民是一个命运共同体，二者相互依赖、相互作用，是一个有机整体。*****在执政过程中，始终把人民作为主体、目的和尺度，中国人民也始终是*****执政的坚定拥护者和支持者，是*****执政的最大底气。“永不动摇信仰，永不脱离群众”，这是一个政党不变的誓言，也是决定我们事业成败的关键。“善为国者，遇民如父母之爱子，兄之爱弟，闻其饥寒为之哀，见其劳苦为之悲。”人民情怀是我们广大党员干部干事创业最朴素、最持久的动力源。《*****宣传工作条例》明确指出，要牢固树立“以人民为中心”的思想。在推动改革发展稳定的实践中，把“两个先锋队”的性质在我们身上具体地体现出来，让群众实实在在有获得感和主人感，这是对我们党员为人民服务提出的新要求，也是进行党性修养的主阵地和检验场。我理解，对人民挚爱，应是一种深入骨髓的挚爱，具体应体现在敬民、爱民、忧民、护民、助民等各个方面，始终坚持人民至上，把人民放在心中最高位置，坚守“捧着一颗心来，不带半根草去”的公仆情怀，树立“爱的最高境界就是爱人民”的高尚品格，涵养“春蚕到死丝方尽，蜡炬成灰泪始干”的精神风范，才能在以奉献为美、服务人民、服务社会的大爱情怀中，成就事业、点亮人生，抵达崇高的境界。当前要突出解决群众观念树得不牢、宗旨意识淡化的问题，认真巩固党的群众路线教育实践活动和“不忘初心、牢记使命”主题教育成果，密切与群众的感情，强化全心全意为人民服务的宗旨和新时期做群众工作的本领，做到心里装着群众，把群众当亲人、家人，以真心换贴心，真真切切为群众解难事、办好事、干实事，造福群众。</w:t>
      </w:r>
    </w:p>
    <w:p>
      <w:pPr>
        <w:ind w:left="0" w:right="0" w:firstLine="560"/>
        <w:spacing w:before="450" w:after="450" w:line="312" w:lineRule="auto"/>
      </w:pPr>
      <w:r>
        <w:rPr>
          <w:rFonts w:ascii="宋体" w:hAnsi="宋体" w:eastAsia="宋体" w:cs="宋体"/>
          <w:color w:val="000"/>
          <w:sz w:val="28"/>
          <w:szCs w:val="28"/>
        </w:rPr>
        <w:t xml:space="preserve">　　对自己严格，就是要“修己安人”</w:t>
      </w:r>
    </w:p>
    <w:p>
      <w:pPr>
        <w:ind w:left="0" w:right="0" w:firstLine="560"/>
        <w:spacing w:before="450" w:after="450" w:line="312" w:lineRule="auto"/>
      </w:pPr>
      <w:r>
        <w:rPr>
          <w:rFonts w:ascii="宋体" w:hAnsi="宋体" w:eastAsia="宋体" w:cs="宋体"/>
          <w:color w:val="000"/>
          <w:sz w:val="28"/>
          <w:szCs w:val="28"/>
        </w:rPr>
        <w:t xml:space="preserve">　　修身，对党员领导干部而言，决不仅仅是个人的事情，它关乎党员先锋模范作用和干部骨干作用的发挥，关乎党执政兴国的宏伟事业。******强调：“为政之道，修身为本。干部的党性修养、道德水平，不会随着党龄工龄的增长而自然提高，也不会随着职务的升迁而自然提高，必须强化自我修炼、自我约束、自我改造。”党员领导干部修己以安人、修己以安群众，核心要做到“三严三实”，时刻按照“优秀党员”和“好干部”的标准，自觉和坚决地把“三严三实”作为人生信条和行为准则，积极践行社会主义核心价值观，常修为政之德，常思贪欲之害，常怀律己之心，模范遵纪守法，干在实处，走在前列，勇当先锋，敢打头阵，做出榜样，以上率下，树好标杆，做到政治硬、人品正、能力强、形象好。******指出：“在上面要求人、在后面推动人，都不如在前面带动人管用。”作为党员领导干部，尤其要牢记双身份、双目标、双责任，坚持“两手硬、两手抓”，履行好“一岗双责”，发挥好带头、带领、带动作用，让高标准严要求成为一种追求，养成学规矩、讲规矩、守规矩、用规矩的习惯。作为党员领导干部，在立标、对标和践行、笃行上要高于、严于、好于普通干部，坚持行胜于言，敢于喊出“看我的”“跟我上”“对我监督”“从我做起”，要求别人做到的自己首先做到，要求别人不做的自己首先不做，言行一致，表里如一，经常进行思想政治体检，同党中央要求“对标”，拿党章党规“扫描”，用人民群众新期待“透视”，同先辈先烈、先进典型“对照”，不断叩问初心、守护初心，不断坚守使命、担当使命，以良好的表率作用增强领导力，提升影响力。这些年，我一直觉得：保持纯洁性是“底线思维”和底线要求，保持先进性是“上线思维”和上线要求，必须守住底线，争取上线，筑牢防线，不踏红线，坚持当明白人、老实人、规矩人、能干人。</w:t>
      </w:r>
    </w:p>
    <w:p>
      <w:pPr>
        <w:ind w:left="0" w:right="0" w:firstLine="560"/>
        <w:spacing w:before="450" w:after="450" w:line="312" w:lineRule="auto"/>
      </w:pPr>
      <w:r>
        <w:rPr>
          <w:rFonts w:ascii="宋体" w:hAnsi="宋体" w:eastAsia="宋体" w:cs="宋体"/>
          <w:color w:val="000"/>
          <w:sz w:val="28"/>
          <w:szCs w:val="28"/>
        </w:rPr>
        <w:t xml:space="preserve">　　加强党性建设是全党的共同任务。为党性建设贡献力量是每个党员的必然选择。加强党性修养，永远在路上。怀着对党深挚的敬意和由衷的感恩，要活到老、学到老、改造到老、奋斗到老，在突出以上三个重点的基础上，从政治修养、理论修养、纪律修养、作风修养、道德修养五个方面整体发力，使自己的党性与日俱增，以坚强的党性助益和奉献党的事业，在实现组织目标的同时实现个人人生价值，努力做到思想和行为“双先进”，真正“上不愧党，外不愧民，内不愧心，后不愧历史”。</w:t>
      </w:r>
    </w:p>
    <w:p>
      <w:pPr>
        <w:ind w:left="0" w:right="0" w:firstLine="560"/>
        <w:spacing w:before="450" w:after="450" w:line="312" w:lineRule="auto"/>
      </w:pPr>
      <w:r>
        <w:rPr>
          <w:rFonts w:ascii="宋体" w:hAnsi="宋体" w:eastAsia="宋体" w:cs="宋体"/>
          <w:color w:val="000"/>
          <w:sz w:val="28"/>
          <w:szCs w:val="28"/>
        </w:rPr>
        <w:t xml:space="preserve">　　党性是党的生命线，也是每个党员的政治生命线。自觉加强党性修养，就是珍惜我们的政治生命。“五位一体”的总体布局、“四个全面”的战略布局、“两个大局”的国际国内形势，为我们加强党性修养和锻炼提出了新的更高更严的要求，也提供了更宽广更深远的舞台。认识、适应和推动“四个全面”和“五位一体”建设，聚力实现“两个一百年”奋斗目标、实现中华民族伟大复兴，是新时期我们加强党性修养和锻炼的主阵地、主干线。“党给一个位置，人民给一份期待，我就要还党和人民一个满意”，这是党员领导干部必须用坚毅行动和鲜明党性作出的郑重回答和庄严承诺，既是政治觉悟、时代使命，更是现实担当、神圣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2026-01-22T16:19:58+08:00</dcterms:created>
  <dcterms:modified xsi:type="dcterms:W3CDTF">2026-01-22T16:19:58+08:00</dcterms:modified>
</cp:coreProperties>
</file>

<file path=docProps/custom.xml><?xml version="1.0" encoding="utf-8"?>
<Properties xmlns="http://schemas.openxmlformats.org/officeDocument/2006/custom-properties" xmlns:vt="http://schemas.openxmlformats.org/officeDocument/2006/docPropsVTypes"/>
</file>