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金融经济类论文</w:t>
      </w:r>
      <w:bookmarkEnd w:id="1"/>
    </w:p>
    <w:p>
      <w:pPr>
        <w:jc w:val="center"/>
        <w:spacing w:before="0" w:after="450"/>
      </w:pPr>
      <w:r>
        <w:rPr>
          <w:rFonts w:ascii="Arial" w:hAnsi="Arial" w:eastAsia="Arial" w:cs="Arial"/>
          <w:color w:val="999999"/>
          <w:sz w:val="20"/>
          <w:szCs w:val="20"/>
        </w:rPr>
        <w:t xml:space="preserve">来源：网络  作者：寂夜思潮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从上世纪九十年代至今,我国的金融经济进入了高速发展期,同时实体经济也取得了长足发展。下面是范文网小编为大家整理的金融经济类论文，供大家参考。 金融经济类论文范文一：资本流动对金融经济的影响 摘要:概述在世界经济一体化进程中，国际资本流动对...</w:t>
      </w:r>
    </w:p>
    <w:p>
      <w:pPr>
        <w:ind w:left="0" w:right="0" w:firstLine="560"/>
        <w:spacing w:before="450" w:after="450" w:line="312" w:lineRule="auto"/>
      </w:pPr>
      <w:r>
        <w:rPr>
          <w:rFonts w:ascii="宋体" w:hAnsi="宋体" w:eastAsia="宋体" w:cs="宋体"/>
          <w:color w:val="000"/>
          <w:sz w:val="28"/>
          <w:szCs w:val="28"/>
        </w:rPr>
        <w:t xml:space="preserve">从上世纪九十年代至今,我国的金融经济进入了高速发展期,同时实体经济也取得了长足发展。下面是范文网小编为大家整理的金融经济类论文，供大家参考。</w:t>
      </w:r>
    </w:p>
    <w:p>
      <w:pPr>
        <w:ind w:left="0" w:right="0" w:firstLine="560"/>
        <w:spacing w:before="450" w:after="450" w:line="312" w:lineRule="auto"/>
      </w:pPr>
      <w:r>
        <w:rPr>
          <w:rFonts w:ascii="宋体" w:hAnsi="宋体" w:eastAsia="宋体" w:cs="宋体"/>
          <w:color w:val="000"/>
          <w:sz w:val="28"/>
          <w:szCs w:val="28"/>
        </w:rPr>
        <w:t xml:space="preserve">金融经济类论文范文一：资本流动对金融经济的影响</w:t>
      </w:r>
    </w:p>
    <w:p>
      <w:pPr>
        <w:ind w:left="0" w:right="0" w:firstLine="560"/>
        <w:spacing w:before="450" w:after="450" w:line="312" w:lineRule="auto"/>
      </w:pPr>
      <w:r>
        <w:rPr>
          <w:rFonts w:ascii="宋体" w:hAnsi="宋体" w:eastAsia="宋体" w:cs="宋体"/>
          <w:color w:val="000"/>
          <w:sz w:val="28"/>
          <w:szCs w:val="28"/>
        </w:rPr>
        <w:t xml:space="preserve">摘要:概述在世界经济一体化进程中，国际资本流动对我国资本市场、货币政策金融体系及监管带来的影响，探讨了中国资本市场作为新兴市场，应对国际资本流动应采取的策略。</w:t>
      </w:r>
    </w:p>
    <w:p>
      <w:pPr>
        <w:ind w:left="0" w:right="0" w:firstLine="560"/>
        <w:spacing w:before="450" w:after="450" w:line="312" w:lineRule="auto"/>
      </w:pPr>
      <w:r>
        <w:rPr>
          <w:rFonts w:ascii="宋体" w:hAnsi="宋体" w:eastAsia="宋体" w:cs="宋体"/>
          <w:color w:val="000"/>
          <w:sz w:val="28"/>
          <w:szCs w:val="28"/>
        </w:rPr>
        <w:t xml:space="preserve">关键词：资本流动;金融体系;风险防范</w:t>
      </w:r>
    </w:p>
    <w:p>
      <w:pPr>
        <w:ind w:left="0" w:right="0" w:firstLine="560"/>
        <w:spacing w:before="450" w:after="450" w:line="312" w:lineRule="auto"/>
      </w:pPr>
      <w:r>
        <w:rPr>
          <w:rFonts w:ascii="宋体" w:hAnsi="宋体" w:eastAsia="宋体" w:cs="宋体"/>
          <w:color w:val="000"/>
          <w:sz w:val="28"/>
          <w:szCs w:val="28"/>
        </w:rPr>
        <w:t xml:space="preserve">经济全球化自上世纪90年代起已经势不可挡。当世界经济活动跨越国界之时，资本流动国际化也形成了趋势。国际资本流动包括长期资本流动和短期资本流动。长期资本流动包括国际借贷、证券投资和直接投资;短期资本流动包括银行资本流动，保值性资本流动和投机性资本流动等项目。随着全球金融市场的建立和完善，现代电子交易技术的广泛运用，新金融主体的产生以及金融工具的创新等外部环境、内部条件的不断变化等，促进了资本流动规模的不断增加。改革开放以来，资本流动对中国经济产生了积极影响，比如，直接投资有效弥补中国资本不足，为利用外资促进经济发展提供了资金支持;资本流动加速商品周转，推动国际贸易往来的同时增加中国的财政收入;改善国际收支等等。同时，我们也要清醒地认识到，国际资本流动为中国经济发展提供巨大机遇的同时，也给中国金融经济带来了极大的挑战和风险。</w:t>
      </w:r>
    </w:p>
    <w:p>
      <w:pPr>
        <w:ind w:left="0" w:right="0" w:firstLine="560"/>
        <w:spacing w:before="450" w:after="450" w:line="312" w:lineRule="auto"/>
      </w:pPr>
      <w:r>
        <w:rPr>
          <w:rFonts w:ascii="宋体" w:hAnsi="宋体" w:eastAsia="宋体" w:cs="宋体"/>
          <w:color w:val="000"/>
          <w:sz w:val="28"/>
          <w:szCs w:val="28"/>
        </w:rPr>
        <w:t xml:space="preserve">1资本流动对国内金融经济的影响</w:t>
      </w:r>
    </w:p>
    <w:p>
      <w:pPr>
        <w:ind w:left="0" w:right="0" w:firstLine="560"/>
        <w:spacing w:before="450" w:after="450" w:line="312" w:lineRule="auto"/>
      </w:pPr>
      <w:r>
        <w:rPr>
          <w:rFonts w:ascii="宋体" w:hAnsi="宋体" w:eastAsia="宋体" w:cs="宋体"/>
          <w:color w:val="000"/>
          <w:sz w:val="28"/>
          <w:szCs w:val="28"/>
        </w:rPr>
        <w:t xml:space="preserve">国际资本流入我国主要经过以下几个途径:一是通过经常性项目，虚假提高出口商品价格从而进入我国资本市场;二是随着我国的投资环境日益宽松，外资利用虚假投资信息使资本大量流入;三是通过跨国公司的投机行为流入资金。国际金融市场的快速发展加大了资本流动，为中国利用国际资金发展本国经济提供了可能。但国际资本的频繁流入流出，会加剧中国国金融市场的动荡，影响微观经济发展，不利于中国经济的稳定持久发展。</w:t>
      </w:r>
    </w:p>
    <w:p>
      <w:pPr>
        <w:ind w:left="0" w:right="0" w:firstLine="560"/>
        <w:spacing w:before="450" w:after="450" w:line="312" w:lineRule="auto"/>
      </w:pPr>
      <w:r>
        <w:rPr>
          <w:rFonts w:ascii="宋体" w:hAnsi="宋体" w:eastAsia="宋体" w:cs="宋体"/>
          <w:color w:val="000"/>
          <w:sz w:val="28"/>
          <w:szCs w:val="28"/>
        </w:rPr>
        <w:t xml:space="preserve">1.1对资本市场的影响我国是一个还处于高速发展中的国家，我国的货币发行量始终以一个稳定的速度增加，M2虽然在今年有所下滑，但依然维持在10%以上，正因为我国的经济快速发展，我国的市场利率始终高于国际上发达国家几倍的水平，同时我国在大的趋势上仍处于汇率长期升值的通道上，这必然会引起国外的资金大量流入。将外币兑换为人民币几乎没有任何成本，却能享受高额的汇差和利差，再加上对我国的商业投资也可以保证一个较高的回报率，若没有资本监管的限制就会促使大量外资涌入中国。尤其是短期资本流动的投机性，会促进我国股市的短期繁荣，助长股市指数的上升，在这个过程中，参与市场的投机者会主动地承担市场风险，同时对冲套期保值者的风险。同时依照托宾q的理论，股市的繁荣也会在一定程度使企业的市场价值大于重置成本，促进实业投资，而持有股票的投资者也会因为资产的增值增加消费。而从负面影响上看，这种纯市场的投机行为并没有改善我国资本配置，只会异化证券投资功能，破坏市场价格均衡机制，在大规模撤出后引发资本市场震动还会关联到实体经济，直至引发金融危机。</w:t>
      </w:r>
    </w:p>
    <w:p>
      <w:pPr>
        <w:ind w:left="0" w:right="0" w:firstLine="560"/>
        <w:spacing w:before="450" w:after="450" w:line="312" w:lineRule="auto"/>
      </w:pPr>
      <w:r>
        <w:rPr>
          <w:rFonts w:ascii="宋体" w:hAnsi="宋体" w:eastAsia="宋体" w:cs="宋体"/>
          <w:color w:val="000"/>
          <w:sz w:val="28"/>
          <w:szCs w:val="28"/>
        </w:rPr>
        <w:t xml:space="preserve">1.2对金融体系的影响资本频繁流动会对中国的金融体系带来冲击。国际资本的流入导致国内资金较充足，银行往往会盲目扩大借贷，增加银行体系的风险。流资本的频繁动同时会引起利率和借贷市场波动，资本流入会增加货币供给量，导致利率下降;而资本大量流出会导致利率上升。其次，不管国际资本采取何种方式都会涉及到货币兑换，与汇率产生直接挂钩，进而会影响到外汇市场。第三，资本频繁流动会引起股票价格和股票市场波动，当国际资本采取股票投资的方式进入中国市场，会刺激股票需求增加，引起股票价格上涨，反之一旦流出就会引起股票价格下跌。而短期资本流动形式的多样化，推动金融市场价格的频繁波动，也会造成市场的虚假繁荣。</w:t>
      </w:r>
    </w:p>
    <w:p>
      <w:pPr>
        <w:ind w:left="0" w:right="0" w:firstLine="560"/>
        <w:spacing w:before="450" w:after="450" w:line="312" w:lineRule="auto"/>
      </w:pPr>
      <w:r>
        <w:rPr>
          <w:rFonts w:ascii="宋体" w:hAnsi="宋体" w:eastAsia="宋体" w:cs="宋体"/>
          <w:color w:val="000"/>
          <w:sz w:val="28"/>
          <w:szCs w:val="28"/>
        </w:rPr>
        <w:t xml:space="preserve">1.3对货币政策的影响无论是长期还是短期的资本流入，都会使国内货币供给以内生的方式增加，央行原有货币政策的独立性将受到挑战，必须对现行的货币政策作出改变。面对大规模的资本流入，央行将被动地调控人民币，投放大量基础货币来吸纳流入的资本，并采取宏观调控措施冲销因资本流入引发的通货膨胀。而短期资本通过经营项目、地下银行、洗钱等方式导致资本流入源头增加、速度加快，不同程度增加了央行货币政策目标确定的难度和实施效果的保证。</w:t>
      </w:r>
    </w:p>
    <w:p>
      <w:pPr>
        <w:ind w:left="0" w:right="0" w:firstLine="560"/>
        <w:spacing w:before="450" w:after="450" w:line="312" w:lineRule="auto"/>
      </w:pPr>
      <w:r>
        <w:rPr>
          <w:rFonts w:ascii="宋体" w:hAnsi="宋体" w:eastAsia="宋体" w:cs="宋体"/>
          <w:color w:val="000"/>
          <w:sz w:val="28"/>
          <w:szCs w:val="28"/>
        </w:rPr>
        <w:t xml:space="preserve">1.4给监管带来难度我国的金融机构国际化进程加快以及外国金融机构的大量进入，为国际资本进出提供了更多的渠道和机会。而随着金融保护期渐进，在华金融机构与国外金融机构、外资银行可对中国的企业和个人直接经营人民币业务，从事我国国债发行等，国际资本及国外投资者的资金往来将更为多样和便利。此外，由于我国汇率波动，利率调整相对国际市场所形成的汇差、利差等，会不同程度地诱发套利资本流入和流出。而依托金融创新工具和现代电子通讯技术，国际间资本在不同金融市场间的流动更具隐蔽性、更便捷也更难以掌控。这些都给央行对资本国际流动的监管造成极大的困难。</w:t>
      </w:r>
    </w:p>
    <w:p>
      <w:pPr>
        <w:ind w:left="0" w:right="0" w:firstLine="560"/>
        <w:spacing w:before="450" w:after="450" w:line="312" w:lineRule="auto"/>
      </w:pPr>
      <w:r>
        <w:rPr>
          <w:rFonts w:ascii="宋体" w:hAnsi="宋体" w:eastAsia="宋体" w:cs="宋体"/>
          <w:color w:val="000"/>
          <w:sz w:val="28"/>
          <w:szCs w:val="28"/>
        </w:rPr>
        <w:t xml:space="preserve">2面对资本流动应采取的策略</w:t>
      </w:r>
    </w:p>
    <w:p>
      <w:pPr>
        <w:ind w:left="0" w:right="0" w:firstLine="560"/>
        <w:spacing w:before="450" w:after="450" w:line="312" w:lineRule="auto"/>
      </w:pPr>
      <w:r>
        <w:rPr>
          <w:rFonts w:ascii="宋体" w:hAnsi="宋体" w:eastAsia="宋体" w:cs="宋体"/>
          <w:color w:val="000"/>
          <w:sz w:val="28"/>
          <w:szCs w:val="28"/>
        </w:rPr>
        <w:t xml:space="preserve">国际间的贸易和金融资本的流动在过去十年中数以十倍的增长，以纽约为首的三大国际金融中心和其他新兴的国际金融中心之间的联系不断加强，那些可能存在的价值洼地在信息技术的发展下也会在瞬间被填平。随着中国对外开放进程的不断深入以及积极利用外资政策的推行，作为新兴市场，国际资本流动对中国经济将产生多重性影响。因此，国家应采取谨慎的态度和有力的措施，通过实施严格管制以避免潜在的风险和危机。</w:t>
      </w:r>
    </w:p>
    <w:p>
      <w:pPr>
        <w:ind w:left="0" w:right="0" w:firstLine="560"/>
        <w:spacing w:before="450" w:after="450" w:line="312" w:lineRule="auto"/>
      </w:pPr>
      <w:r>
        <w:rPr>
          <w:rFonts w:ascii="宋体" w:hAnsi="宋体" w:eastAsia="宋体" w:cs="宋体"/>
          <w:color w:val="000"/>
          <w:sz w:val="28"/>
          <w:szCs w:val="28"/>
        </w:rPr>
        <w:t xml:space="preserve">2.1提升资本利用效率</w:t>
      </w:r>
    </w:p>
    <w:p>
      <w:pPr>
        <w:ind w:left="0" w:right="0" w:firstLine="560"/>
        <w:spacing w:before="450" w:after="450" w:line="312" w:lineRule="auto"/>
      </w:pPr>
      <w:r>
        <w:rPr>
          <w:rFonts w:ascii="宋体" w:hAnsi="宋体" w:eastAsia="宋体" w:cs="宋体"/>
          <w:color w:val="000"/>
          <w:sz w:val="28"/>
          <w:szCs w:val="28"/>
        </w:rPr>
        <w:t xml:space="preserve">中国在利用外资发展经济过程中，为避免对国际资本的过分依赖，要提升整体金融资本的使用效率。单纯从数量来看，金融资本市场已经趋于饱和，但从质量来看，国际金融资本对优化产业结构的优势尤为突出。我国要深化金融体制改革，提高资本的利用效率，减少国际资本带来的挤占效应和冲击影响。化短为长，主动吸引长期资本，适应国家转变经济发展方式及产业转型升级的要求，积极为符合产业发展方向的企业提供融资支持。</w:t>
      </w:r>
    </w:p>
    <w:p>
      <w:pPr>
        <w:ind w:left="0" w:right="0" w:firstLine="560"/>
        <w:spacing w:before="450" w:after="450" w:line="312" w:lineRule="auto"/>
      </w:pPr>
      <w:r>
        <w:rPr>
          <w:rFonts w:ascii="宋体" w:hAnsi="宋体" w:eastAsia="宋体" w:cs="宋体"/>
          <w:color w:val="000"/>
          <w:sz w:val="28"/>
          <w:szCs w:val="28"/>
        </w:rPr>
        <w:t xml:space="preserve">2.2建立完善的金融体系</w:t>
      </w:r>
    </w:p>
    <w:p>
      <w:pPr>
        <w:ind w:left="0" w:right="0" w:firstLine="560"/>
        <w:spacing w:before="450" w:after="450" w:line="312" w:lineRule="auto"/>
      </w:pPr>
      <w:r>
        <w:rPr>
          <w:rFonts w:ascii="宋体" w:hAnsi="宋体" w:eastAsia="宋体" w:cs="宋体"/>
          <w:color w:val="000"/>
          <w:sz w:val="28"/>
          <w:szCs w:val="28"/>
        </w:rPr>
        <w:t xml:space="preserve">加快进行国有银行的改革，统一和开放金融市场准入的限制，采取多种措施，加强内部管理，实现业务交叉，多种经营，增强国内银行业的竞争力，从根本上完善金融业的风险控制机制。在保持人民币汇率稳定的基础上，增强人民币汇率形成机制的弹性，适当扩大浮动范围，管理升值预期和通涨预期，寻求信贷规模调整和信贷结构优化的平衡点。逐步开放金融市场，加快利率和汇率体制改革，推动利率市场化。对资本项目实行严格管制，保持国际收支平衡。大力发展金融创新，通过金融制度和金融工具的创新，推动和稳定衍生金融市场的发展。</w:t>
      </w:r>
    </w:p>
    <w:p>
      <w:pPr>
        <w:ind w:left="0" w:right="0" w:firstLine="560"/>
        <w:spacing w:before="450" w:after="450" w:line="312" w:lineRule="auto"/>
      </w:pPr>
      <w:r>
        <w:rPr>
          <w:rFonts w:ascii="宋体" w:hAnsi="宋体" w:eastAsia="宋体" w:cs="宋体"/>
          <w:color w:val="000"/>
          <w:sz w:val="28"/>
          <w:szCs w:val="28"/>
        </w:rPr>
        <w:t xml:space="preserve">2.3实施稳健的货币政策资本市场的逐渐开放增加了货币政策操作难度。面对我国当前出现的财政赤字，从经济能力和偿债能力出发，避免采用扩大通涨来弥补赤字。不断完善货币政策，建立一体化的宏观调控体系，灵活运用调整再贴现率和存款准备金率以及公开市场业务等金融工具，将货币政策真正控制在适度宽松和稳健的水平上，科学地调控货币供应量和银行信贷规模，抑制泡沫的持续膨胀和投机炒作行为;适度规模增加供给，遏制价格上涨，化解资产价格上涨的压力。通过稳健的货币政策，合理引导资本流向，削弱短期国际资本流入中国套利、套汇和套取资本溢价的冲动，避免国际资本流动对国内经济带来冲击。</w:t>
      </w:r>
    </w:p>
    <w:p>
      <w:pPr>
        <w:ind w:left="0" w:right="0" w:firstLine="560"/>
        <w:spacing w:before="450" w:after="450" w:line="312" w:lineRule="auto"/>
      </w:pPr>
      <w:r>
        <w:rPr>
          <w:rFonts w:ascii="宋体" w:hAnsi="宋体" w:eastAsia="宋体" w:cs="宋体"/>
          <w:color w:val="000"/>
          <w:sz w:val="28"/>
          <w:szCs w:val="28"/>
        </w:rPr>
        <w:t xml:space="preserve">2.4加强监管维护市场的安全稳定面对开放的国际经济环境，应加强与国际金融机构的监管合作，主动与国际金融统计接轨，通过建立一整套防范金融风险机制，化解国外金融机构对国内金融业构成的危机。通过设置中外合资、合作基金的形式，引导、管理和使用好国际资本，并积极采取防御性措施，限制短期国际资本的大规模流入，避免投机性国际资本对国内金融市场的过度冲击。此外，要不断提高鉴别和监控各类投机性资本的能力，进一步加大打击查处力度，以监管体制的完善，持续维护国内金融市场的稳定。</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[1]林纯清.信息时代财务控制趋势分析[J].安徽冶金科技职业学院学报，2025，2</w:t>
      </w:r>
    </w:p>
    <w:p>
      <w:pPr>
        <w:ind w:left="0" w:right="0" w:firstLine="560"/>
        <w:spacing w:before="450" w:after="450" w:line="312" w:lineRule="auto"/>
      </w:pPr>
      <w:r>
        <w:rPr>
          <w:rFonts w:ascii="宋体" w:hAnsi="宋体" w:eastAsia="宋体" w:cs="宋体"/>
          <w:color w:val="000"/>
          <w:sz w:val="28"/>
          <w:szCs w:val="28"/>
        </w:rPr>
        <w:t xml:space="preserve">[2]华兴顺，孙都光.国际金融危机对安徽经济的影响及其对策研究[J].安徽冶金科技职业学院学报，2025，1</w:t>
      </w:r>
    </w:p>
    <w:p>
      <w:pPr>
        <w:ind w:left="0" w:right="0" w:firstLine="560"/>
        <w:spacing w:before="450" w:after="450" w:line="312" w:lineRule="auto"/>
      </w:pPr>
      <w:r>
        <w:rPr>
          <w:rFonts w:ascii="宋体" w:hAnsi="宋体" w:eastAsia="宋体" w:cs="宋体"/>
          <w:color w:val="000"/>
          <w:sz w:val="28"/>
          <w:szCs w:val="28"/>
        </w:rPr>
        <w:t xml:space="preserve">金融经济类论文范文二：现代金融经济风险分析</w:t>
      </w:r>
    </w:p>
    <w:p>
      <w:pPr>
        <w:ind w:left="0" w:right="0" w:firstLine="560"/>
        <w:spacing w:before="450" w:after="450" w:line="312" w:lineRule="auto"/>
      </w:pPr>
      <w:r>
        <w:rPr>
          <w:rFonts w:ascii="宋体" w:hAnsi="宋体" w:eastAsia="宋体" w:cs="宋体"/>
          <w:color w:val="000"/>
          <w:sz w:val="28"/>
          <w:szCs w:val="28"/>
        </w:rPr>
        <w:t xml:space="preserve">摘要:作为现代市场经济的核心命脉，现代金融体系运行是否稳健、有序、有效，对国家经济安全极为重要。本文以金融风险概况为出发点，对我国金融行业存在的风险因素进行了分析，且立足我国经济发展现状，对现代金融经济风险问题防范措施进行了探究，以期稳定金融经济，实现金融业的健康快速发展。</w:t>
      </w:r>
    </w:p>
    <w:p>
      <w:pPr>
        <w:ind w:left="0" w:right="0" w:firstLine="560"/>
        <w:spacing w:before="450" w:after="450" w:line="312" w:lineRule="auto"/>
      </w:pPr>
      <w:r>
        <w:rPr>
          <w:rFonts w:ascii="宋体" w:hAnsi="宋体" w:eastAsia="宋体" w:cs="宋体"/>
          <w:color w:val="000"/>
          <w:sz w:val="28"/>
          <w:szCs w:val="28"/>
        </w:rPr>
        <w:t xml:space="preserve">关键词:现代金融经济;风险问题;解决对策;概况</w:t>
      </w:r>
    </w:p>
    <w:p>
      <w:pPr>
        <w:ind w:left="0" w:right="0" w:firstLine="560"/>
        <w:spacing w:before="450" w:after="450" w:line="312" w:lineRule="auto"/>
      </w:pPr>
      <w:r>
        <w:rPr>
          <w:rFonts w:ascii="宋体" w:hAnsi="宋体" w:eastAsia="宋体" w:cs="宋体"/>
          <w:color w:val="000"/>
          <w:sz w:val="28"/>
          <w:szCs w:val="28"/>
        </w:rPr>
        <w:t xml:space="preserve">作为一个双重转型国家，伴随改革开放的不断深化，我国经济建设发展速度不断加快，金融领域改革也取得了良好了成就。但金融经济不稳定因素的长期存在也加大了其风险性。特别是2025年金融危机给世界经济带来了极大的冲击，相比其他国家的损失，我国在该场金融危机中损失不多，但这并表示我国金融体系较为稳定，事实证明，必须对我国金融体系建设进一步改进与完善。</w:t>
      </w:r>
    </w:p>
    <w:p>
      <w:pPr>
        <w:ind w:left="0" w:right="0" w:firstLine="560"/>
        <w:spacing w:before="450" w:after="450" w:line="312" w:lineRule="auto"/>
      </w:pPr>
      <w:r>
        <w:rPr>
          <w:rFonts w:ascii="宋体" w:hAnsi="宋体" w:eastAsia="宋体" w:cs="宋体"/>
          <w:color w:val="000"/>
          <w:sz w:val="28"/>
          <w:szCs w:val="28"/>
        </w:rPr>
        <w:t xml:space="preserve">一、现代金融风险的概况</w:t>
      </w:r>
    </w:p>
    <w:p>
      <w:pPr>
        <w:ind w:left="0" w:right="0" w:firstLine="560"/>
        <w:spacing w:before="450" w:after="450" w:line="312" w:lineRule="auto"/>
      </w:pPr>
      <w:r>
        <w:rPr>
          <w:rFonts w:ascii="宋体" w:hAnsi="宋体" w:eastAsia="宋体" w:cs="宋体"/>
          <w:color w:val="000"/>
          <w:sz w:val="28"/>
          <w:szCs w:val="28"/>
        </w:rPr>
        <w:t xml:space="preserve">风险是指未来结果的不确定性，如未来收益、资产等具有波动性。金融风险是指于企业、机构而言，任何有可能致使其出现财务损失的风险，是企业、机构未来收益不确定性与波动性，其与金融市场波动性具有直接关联性。金融结构风险造成的损失往往在其自身影响以上。在具体金融交易活动中金融机构产生的风险，将严重威胁金融机构的生存现状。同时，如金融机构经营管理不到位也将产生极大的威胁，如产生系统风险，无法正常运行金融体系，甚至出现整个社会经济市场无序现象或产生极为严重的政治危机。根据具体标准可将金融风险进行多种类型的划分，如下：</w:t>
      </w:r>
    </w:p>
    <w:p>
      <w:pPr>
        <w:ind w:left="0" w:right="0" w:firstLine="560"/>
        <w:spacing w:before="450" w:after="450" w:line="312" w:lineRule="auto"/>
      </w:pPr>
      <w:r>
        <w:rPr>
          <w:rFonts w:ascii="宋体" w:hAnsi="宋体" w:eastAsia="宋体" w:cs="宋体"/>
          <w:color w:val="000"/>
          <w:sz w:val="28"/>
          <w:szCs w:val="28"/>
        </w:rPr>
        <w:t xml:space="preserve">(一)根据金融风险出现的根源划分，包含两类(静态、动态)金融风险。静态金融风险是指因自然因素或不可抗力出现的风险，其与相应定律基本符合，预测具有准确性。动态金融风险是指因改变宏观经济环境出现的风险，伴随时间推移动态金融风险产生的概率与影响作用也会随之改变，其预测难度较大。</w:t>
      </w:r>
    </w:p>
    <w:p>
      <w:pPr>
        <w:ind w:left="0" w:right="0" w:firstLine="560"/>
        <w:spacing w:before="450" w:after="450" w:line="312" w:lineRule="auto"/>
      </w:pPr>
      <w:r>
        <w:rPr>
          <w:rFonts w:ascii="宋体" w:hAnsi="宋体" w:eastAsia="宋体" w:cs="宋体"/>
          <w:color w:val="000"/>
          <w:sz w:val="28"/>
          <w:szCs w:val="28"/>
        </w:rPr>
        <w:t xml:space="preserve">(二)根据金融风险涵盖的范围划分，其包含两类(微观、宏观)金融风险。微观金融风险是指由于客观环境改变、决策误差或其它因素导致经济活动参与主体资产、信誉受到损失的可能性。宏观金融风险是指全部微观金融风险归总。</w:t>
      </w:r>
    </w:p>
    <w:p>
      <w:pPr>
        <w:ind w:left="0" w:right="0" w:firstLine="560"/>
        <w:spacing w:before="450" w:after="450" w:line="312" w:lineRule="auto"/>
      </w:pPr>
      <w:r>
        <w:rPr>
          <w:rFonts w:ascii="宋体" w:hAnsi="宋体" w:eastAsia="宋体" w:cs="宋体"/>
          <w:color w:val="000"/>
          <w:sz w:val="28"/>
          <w:szCs w:val="28"/>
        </w:rPr>
        <w:t xml:space="preserve">(三)根据金融机构类别划分，如银行、证券、保险等风险。</w:t>
      </w:r>
    </w:p>
    <w:p>
      <w:pPr>
        <w:ind w:left="0" w:right="0" w:firstLine="560"/>
        <w:spacing w:before="450" w:after="450" w:line="312" w:lineRule="auto"/>
      </w:pPr>
      <w:r>
        <w:rPr>
          <w:rFonts w:ascii="宋体" w:hAnsi="宋体" w:eastAsia="宋体" w:cs="宋体"/>
          <w:color w:val="000"/>
          <w:sz w:val="28"/>
          <w:szCs w:val="28"/>
        </w:rPr>
        <w:t xml:space="preserve">二、现代金融经济存在的风险问题</w:t>
      </w:r>
    </w:p>
    <w:p>
      <w:pPr>
        <w:ind w:left="0" w:right="0" w:firstLine="560"/>
        <w:spacing w:before="450" w:after="450" w:line="312" w:lineRule="auto"/>
      </w:pPr>
      <w:r>
        <w:rPr>
          <w:rFonts w:ascii="宋体" w:hAnsi="宋体" w:eastAsia="宋体" w:cs="宋体"/>
          <w:color w:val="000"/>
          <w:sz w:val="28"/>
          <w:szCs w:val="28"/>
        </w:rPr>
        <w:t xml:space="preserve">(一)金融发展格局不协调与风险向银行集中。我国金融资产结构存在合理性较差的现象，具有较高间接融资比重，储蓄率与广义货币M2持续上升，进而大量风险集中于银行业。我国广义储蓄率较高及持续上升，如34.3%为1985年我国储蓄率，38%为1990年储蓄率;40.2%为2025年储蓄率，44.6%为2025年储蓄率。近年来，以我国央行公布的数据显示,2025年末,社会融资规模达17.29万亿元,是年度历史最高水平;广义货币(M2)余额110.65万亿元,同比增长13.6%,比上年末低0.2个百分点,继续保持适度增长的态势。在银行业发展中，其主要依靠大量储蓄存款吸收，与中长期贷款发放进行储蓄增长压力释放。通过大量数据显示，我国银行贷款中所占比例较高为企业融资，一般为80%以上，但股票与债券融资比例则较低。企业融资对银行贷款过分依赖，将导致整个社会融资风险向银行体系过度集中。以长期发展而言，货币供给过度将对物价、资产价格稳定性产生极大的冲击，这对金融体系稳健运行不利，也将对货币政策调控空间产生挤压作用。目前，我国金融体系以银行主导型为主，在整个金融资源中银行业所占比例超过90%，证券业发展滞后现象较为严重，保险业具有过小规模。在金融资源配置与金融风险分散中资本市场、保险市场无法充分发挥其作用。该类金融发展格局，与市场经济发展需求无法满足，进而对金融体系稳定、效率产生极大的影响。</w:t>
      </w:r>
    </w:p>
    <w:p>
      <w:pPr>
        <w:ind w:left="0" w:right="0" w:firstLine="560"/>
        <w:spacing w:before="450" w:after="450" w:line="312" w:lineRule="auto"/>
      </w:pPr>
      <w:r>
        <w:rPr>
          <w:rFonts w:ascii="宋体" w:hAnsi="宋体" w:eastAsia="宋体" w:cs="宋体"/>
          <w:color w:val="000"/>
          <w:sz w:val="28"/>
          <w:szCs w:val="28"/>
        </w:rPr>
        <w:t xml:space="preserve">(二)银行资本充足率较低及呆账准备金不足2025年以后，我国金融机构不良贷款额、贷款比率呈现大幅度下降趋势，但对此类指标的过度性强调，只会导致金融机构利用信贷投放扩大对不良贷款进行稀释或对有利贷款进行回收，实际上不良贷款存在的金融风险仍无法消除。目前，银行机构仍具有极大的呆账准备金缺口及具有较低的资本充足率。近年来，在国有4家独资商业银行内，高于国际标准8%的资本充足率银行仅有中国建设银行。而11家股份制商业银行资本充足率平均值仅为6.15%。由此可见，伴随贷款增长速度的提升，大部分银行业金融机构并没有根据相关规定进行贷款损失准备金的提取，仍具有较大缺口，及较低的贷款损失承担能力。当银行资产扩张与资本金补充不符时，一定程度上必将造成其经营脆弱性。</w:t>
      </w:r>
    </w:p>
    <w:p>
      <w:pPr>
        <w:ind w:left="0" w:right="0" w:firstLine="560"/>
        <w:spacing w:before="450" w:after="450" w:line="312" w:lineRule="auto"/>
      </w:pPr>
      <w:r>
        <w:rPr>
          <w:rFonts w:ascii="宋体" w:hAnsi="宋体" w:eastAsia="宋体" w:cs="宋体"/>
          <w:color w:val="000"/>
          <w:sz w:val="28"/>
          <w:szCs w:val="28"/>
        </w:rPr>
        <w:t xml:space="preserve">三、现代金融经济风险问题解决对策</w:t>
      </w:r>
    </w:p>
    <w:p>
      <w:pPr>
        <w:ind w:left="0" w:right="0" w:firstLine="560"/>
        <w:spacing w:before="450" w:after="450" w:line="312" w:lineRule="auto"/>
      </w:pPr>
      <w:r>
        <w:rPr>
          <w:rFonts w:ascii="宋体" w:hAnsi="宋体" w:eastAsia="宋体" w:cs="宋体"/>
          <w:color w:val="000"/>
          <w:sz w:val="28"/>
          <w:szCs w:val="28"/>
        </w:rPr>
        <w:t xml:space="preserve">(一)继续深化金融改革对金融宏观调控能力进一步提高，且对间接调控方式不断完善，进而实现市场运作机制建立与健全，调整信贷结构与产业结构。第一，货币政策决策民主化的实现，增加透明度，对货币政策决策水平全面提升。对金融宏观调控科学性、有效性地提升，对货币政策工具创新能力地提升，都能为货币政策传导机制的完善提供依据，且能够在金融宏观调控中将货币、资本与保险市场的作用充分发挥出来。中央银行将继续推行稳健的货币政策，该货币政策不仅能够对经济平稳发展起到支持作用，还能避免通货膨胀及进行金融风险的有效预防。在日常流动性管理与引导市场利率中将公开市场操作的作用充分展现出来，应达到运用存款准备金、差别存款准备金及公开市场操作之间组合的合理性，以此对数量调控能力进行全面提升。对中央银行运用价格工具实现货币政策目标传导机制加以完善，在资源配置方面将市场的作用充分发挥出来，以此对货币信贷合理稳定增长起到积极促进作用。第二，对利率市场化改革稳步推进，对利率杠杆进行灵活应用，以此调整总量平衡度。利用运用货币政策工具对市场利率起到引导作用，且按照市场利率金融机构对其资产、负债价格利率调控体系进行准确确定。通过外汇管理体制改革不断深化，进行国际收支市场机制与管理体制建立，为贸易与投资活动提供便利。第三，加强与改进银行窗口指导，要求必须对区别对待、有保有压原则贯彻落实，对支农金融服务加以改进，对非公经济、中小企业增加金融保障，调整信贷、产业结构，且对金融企业核心竞争力进行全面提升。</w:t>
      </w:r>
    </w:p>
    <w:p>
      <w:pPr>
        <w:ind w:left="0" w:right="0" w:firstLine="560"/>
        <w:spacing w:before="450" w:after="450" w:line="312" w:lineRule="auto"/>
      </w:pPr>
      <w:r>
        <w:rPr>
          <w:rFonts w:ascii="宋体" w:hAnsi="宋体" w:eastAsia="宋体" w:cs="宋体"/>
          <w:color w:val="000"/>
          <w:sz w:val="28"/>
          <w:szCs w:val="28"/>
        </w:rPr>
        <w:t xml:space="preserve">(二)建立科学、高效防范风险与金融稳定机制</w:t>
      </w:r>
    </w:p>
    <w:p>
      <w:pPr>
        <w:ind w:left="0" w:right="0" w:firstLine="560"/>
        <w:spacing w:before="450" w:after="450" w:line="312" w:lineRule="auto"/>
      </w:pPr>
      <w:r>
        <w:rPr>
          <w:rFonts w:ascii="宋体" w:hAnsi="宋体" w:eastAsia="宋体" w:cs="宋体"/>
          <w:color w:val="000"/>
          <w:sz w:val="28"/>
          <w:szCs w:val="28"/>
        </w:rPr>
        <w:t xml:space="preserve">1、强化金融法制建设与实行依法行政。完善金融法制体系，对银行业、证券业等金融行业法律边界进行界定，对各个金融机构的进行准确市场定位，对机构监管、功能监管特性进行合理划分，及时补充、改进其相关法规，实现金融机构依法行政。</w:t>
      </w:r>
    </w:p>
    <w:p>
      <w:pPr>
        <w:ind w:left="0" w:right="0" w:firstLine="560"/>
        <w:spacing w:before="450" w:after="450" w:line="312" w:lineRule="auto"/>
      </w:pPr>
      <w:r>
        <w:rPr>
          <w:rFonts w:ascii="宋体" w:hAnsi="宋体" w:eastAsia="宋体" w:cs="宋体"/>
          <w:color w:val="000"/>
          <w:sz w:val="28"/>
          <w:szCs w:val="28"/>
        </w:rPr>
        <w:t xml:space="preserve">2、风险评估与预警体系建立与完善。金融风险评估指标体系必须具有系统性、合理性，确保金融评估报告的准确性、科学性，同时对整体金融运行状态与潜在风险及时把握，进行金融风险识别、评价与预警体系的合理化建设，且按照风险程度向市场及时提醒，做好事前防范工作，以此对金融风险的扩展范围进行有效控制。</w:t>
      </w:r>
    </w:p>
    <w:p>
      <w:pPr>
        <w:ind w:left="0" w:right="0" w:firstLine="560"/>
        <w:spacing w:before="450" w:after="450" w:line="312" w:lineRule="auto"/>
      </w:pPr>
      <w:r>
        <w:rPr>
          <w:rFonts w:ascii="宋体" w:hAnsi="宋体" w:eastAsia="宋体" w:cs="宋体"/>
          <w:color w:val="000"/>
          <w:sz w:val="28"/>
          <w:szCs w:val="28"/>
        </w:rPr>
        <w:t xml:space="preserve">3、金融危机应急处理机制建立。在实现金融一体化与金融稳定性不足的现状下，必须进行金融危机应急处理机制的快速建立，以此对突发性事件产生加以有效控制。通过金融危机应急组织体系的建立与完善，能够对金融应急处理措施进行统一制定与实施。</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综上所述，伴随社会经济与科学技术的快速发展，我国现代金融经济发展事业也得到了极大的发展。为降低金融经济风险问题，推动整个金融行业的进步。必须重视风险问题，转变经济发展方式，加大金融改革力度。这就要求各个金融行业充分了解自身发展情况的前提下，确立正确的金融风险防范措施，只有这样才能推动金融事业的健康发展，才能为社会稳定、经济发展提供可靠保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[1]童锦治,吕雯.我国银行业实际税负水平对其盈利能力影响的实证研究[J].税务与经济.2025(02)</w:t>
      </w:r>
    </w:p>
    <w:p>
      <w:pPr>
        <w:ind w:left="0" w:right="0" w:firstLine="560"/>
        <w:spacing w:before="450" w:after="450" w:line="312" w:lineRule="auto"/>
      </w:pPr>
      <w:r>
        <w:rPr>
          <w:rFonts w:ascii="宋体" w:hAnsi="宋体" w:eastAsia="宋体" w:cs="宋体"/>
          <w:color w:val="000"/>
          <w:sz w:val="28"/>
          <w:szCs w:val="28"/>
        </w:rPr>
        <w:t xml:space="preserve">[2]王力伟.宏观审慎监管研究的最新进展:从理论基础到政策工具[J].国际金融研究.2025(11)</w:t>
      </w:r>
    </w:p>
    <w:p>
      <w:pPr>
        <w:ind w:left="0" w:right="0" w:firstLine="560"/>
        <w:spacing w:before="450" w:after="450" w:line="312" w:lineRule="auto"/>
      </w:pPr>
      <w:r>
        <w:rPr>
          <w:rFonts w:ascii="宋体" w:hAnsi="宋体" w:eastAsia="宋体" w:cs="宋体"/>
          <w:color w:val="000"/>
          <w:sz w:val="28"/>
          <w:szCs w:val="28"/>
        </w:rPr>
        <w:t xml:space="preserve">[3]张云燕,王芳,罗剑朝.农户正规信贷违约影响因素实证分析以陕西省渭南市农村信用社贷款农户问卷调查数据为例[J].经济经纬.2025(02)</w:t>
      </w:r>
    </w:p>
    <w:p>
      <w:pPr>
        <w:ind w:left="0" w:right="0" w:firstLine="560"/>
        <w:spacing w:before="450" w:after="450" w:line="312" w:lineRule="auto"/>
      </w:pPr>
      <w:r>
        <w:rPr>
          <w:rFonts w:ascii="宋体" w:hAnsi="宋体" w:eastAsia="宋体" w:cs="宋体"/>
          <w:color w:val="000"/>
          <w:sz w:val="28"/>
          <w:szCs w:val="28"/>
        </w:rPr>
        <w:t xml:space="preserve">[4]刘祚祥,黄权国.信息生产能力、农业保险与农村金融市场的信贷配给基于修正的S-W模型的实证分析[J].中国农村经济.2025(05)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2026-10-20T10:55:08+08:00</dcterms:created>
  <dcterms:modified xsi:type="dcterms:W3CDTF">2026-10-20T10:55:08+08:00</dcterms:modified>
</cp:coreProperties>
</file>

<file path=docProps/custom.xml><?xml version="1.0" encoding="utf-8"?>
<Properties xmlns="http://schemas.openxmlformats.org/officeDocument/2006/custom-properties" xmlns:vt="http://schemas.openxmlformats.org/officeDocument/2006/docPropsVTypes"/>
</file>