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有关社会经济学论文</w:t>
      </w:r>
      <w:bookmarkEnd w:id="1"/>
    </w:p>
    <w:p>
      <w:pPr>
        <w:jc w:val="center"/>
        <w:spacing w:before="0" w:after="450"/>
      </w:pPr>
      <w:r>
        <w:rPr>
          <w:rFonts w:ascii="Arial" w:hAnsi="Arial" w:eastAsia="Arial" w:cs="Arial"/>
          <w:color w:val="999999"/>
          <w:sz w:val="20"/>
          <w:szCs w:val="20"/>
        </w:rPr>
        <w:t xml:space="preserve">来源：网络  作者：紫陌红颜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社会经济形态是指社会总体的生产方式及其行为标的表现形态。下面是范文网小编为大家整理的有关社会经济学论文，供大家参考。 有关社会经济学论文范文一：科技创新对现代社会经济发展的推动 〔摘要〕一个国家的科技创新能力与其经济的发展是相辅相成的，科...</w:t>
      </w:r>
    </w:p>
    <w:p>
      <w:pPr>
        <w:ind w:left="0" w:right="0" w:firstLine="560"/>
        <w:spacing w:before="450" w:after="450" w:line="312" w:lineRule="auto"/>
      </w:pPr>
      <w:r>
        <w:rPr>
          <w:rFonts w:ascii="宋体" w:hAnsi="宋体" w:eastAsia="宋体" w:cs="宋体"/>
          <w:color w:val="000"/>
          <w:sz w:val="28"/>
          <w:szCs w:val="28"/>
        </w:rPr>
        <w:t xml:space="preserve">社会经济形态是指社会总体的生产方式及其行为标的表现形态。下面是范文网小编为大家整理的有关社会经济学论文，供大家参考。</w:t>
      </w:r>
    </w:p>
    <w:p>
      <w:pPr>
        <w:ind w:left="0" w:right="0" w:firstLine="560"/>
        <w:spacing w:before="450" w:after="450" w:line="312" w:lineRule="auto"/>
      </w:pPr>
      <w:r>
        <w:rPr>
          <w:rFonts w:ascii="宋体" w:hAnsi="宋体" w:eastAsia="宋体" w:cs="宋体"/>
          <w:color w:val="000"/>
          <w:sz w:val="28"/>
          <w:szCs w:val="28"/>
        </w:rPr>
        <w:t xml:space="preserve">有关社会经济学论文范文一：科技创新对现代社会经济发展的推动</w:t>
      </w:r>
    </w:p>
    <w:p>
      <w:pPr>
        <w:ind w:left="0" w:right="0" w:firstLine="560"/>
        <w:spacing w:before="450" w:after="450" w:line="312" w:lineRule="auto"/>
      </w:pPr>
      <w:r>
        <w:rPr>
          <w:rFonts w:ascii="宋体" w:hAnsi="宋体" w:eastAsia="宋体" w:cs="宋体"/>
          <w:color w:val="000"/>
          <w:sz w:val="28"/>
          <w:szCs w:val="28"/>
        </w:rPr>
        <w:t xml:space="preserve">〔摘要〕一个国家的科技创新能力与其经济的发展是相辅相成的，科技的创新会带动经济快速发展，经济又可以给科技创新提供强有力的支撑。近几年来，我国高度重视科技创新对经济发展产生的巨大推动，党的十八大提出以创新驱动经济社会的发展战略，随后我国的政府工作报告中也一再强调这一战略。本文拟通过分析我国国情，进一步指出科技创新对加强综合国力的重要性，并详细阐述了我国目前科技创新面临的主要问题，最后提出有利于科技创新发展的具体措施。</w:t>
      </w:r>
    </w:p>
    <w:p>
      <w:pPr>
        <w:ind w:left="0" w:right="0" w:firstLine="560"/>
        <w:spacing w:before="450" w:after="450" w:line="312" w:lineRule="auto"/>
      </w:pPr>
      <w:r>
        <w:rPr>
          <w:rFonts w:ascii="宋体" w:hAnsi="宋体" w:eastAsia="宋体" w:cs="宋体"/>
          <w:color w:val="000"/>
          <w:sz w:val="28"/>
          <w:szCs w:val="28"/>
        </w:rPr>
        <w:t xml:space="preserve">〔关键词〕科技创新;驱动;发展</w:t>
      </w:r>
    </w:p>
    <w:p>
      <w:pPr>
        <w:ind w:left="0" w:right="0" w:firstLine="560"/>
        <w:spacing w:before="450" w:after="450" w:line="312" w:lineRule="auto"/>
      </w:pPr>
      <w:r>
        <w:rPr>
          <w:rFonts w:ascii="宋体" w:hAnsi="宋体" w:eastAsia="宋体" w:cs="宋体"/>
          <w:color w:val="000"/>
          <w:sz w:val="28"/>
          <w:szCs w:val="28"/>
        </w:rPr>
        <w:t xml:space="preserve">一国的生产力是衡量该国经济增长潜力的标志。而劳动力、资本的数量和质量，以及科技水平和科技应用能力决定了生产力的高低。生产力的实现是依托于要素投入的，各种要素投入的数量和相互组合起来的质量和效率决定了经济增长。我们也应看到，要素投入的增加固然可带来经济增长，但生产要素资源是有限的，单纯依靠要素投入很难实现经济的持续增长。通过要素投入发展经济往往会导致两个问题：一是生产要素报酬递减，如果生产要素投入后要素报酬递减，那么经济发展也会停滞不前;二是稀缺资源制约，经济发展必须的某一要素或者资源短缺时，经济发展因此而面临瓶颈。</w:t>
      </w:r>
    </w:p>
    <w:p>
      <w:pPr>
        <w:ind w:left="0" w:right="0" w:firstLine="560"/>
        <w:spacing w:before="450" w:after="450" w:line="312" w:lineRule="auto"/>
      </w:pPr>
      <w:r>
        <w:rPr>
          <w:rFonts w:ascii="宋体" w:hAnsi="宋体" w:eastAsia="宋体" w:cs="宋体"/>
          <w:color w:val="000"/>
          <w:sz w:val="28"/>
          <w:szCs w:val="28"/>
        </w:rPr>
        <w:t xml:space="preserve">如何解决两个问题呢?熊彼特在其著作《经济发展理论》里这样回答：发展是经济循环轨道的改变，改变就是创新。迈克尔波特提出了国家竞争优势理论，他认为，国家经济发展分为四个阶段，即生产要素驱动、投资驱动、创新驱动和财富驱动，而创新驱动是更高级的发展阶段。</w:t>
      </w:r>
    </w:p>
    <w:p>
      <w:pPr>
        <w:ind w:left="0" w:right="0" w:firstLine="560"/>
        <w:spacing w:before="450" w:after="450" w:line="312" w:lineRule="auto"/>
      </w:pPr>
      <w:r>
        <w:rPr>
          <w:rFonts w:ascii="宋体" w:hAnsi="宋体" w:eastAsia="宋体" w:cs="宋体"/>
          <w:color w:val="000"/>
          <w:sz w:val="28"/>
          <w:szCs w:val="28"/>
        </w:rPr>
        <w:t xml:space="preserve">从实证研究看，上世纪50年代美国和德国加大了科技要素在生产要素中的投入比例，就大大地提高了本国综合国力。事实已经证明，科技创新的方向和速度直接影响着要素投入后产出利润的高低。</w:t>
      </w:r>
    </w:p>
    <w:p>
      <w:pPr>
        <w:ind w:left="0" w:right="0" w:firstLine="560"/>
        <w:spacing w:before="450" w:after="450" w:line="312" w:lineRule="auto"/>
      </w:pPr>
      <w:r>
        <w:rPr>
          <w:rFonts w:ascii="宋体" w:hAnsi="宋体" w:eastAsia="宋体" w:cs="宋体"/>
          <w:color w:val="000"/>
          <w:sz w:val="28"/>
          <w:szCs w:val="28"/>
        </w:rPr>
        <w:t xml:space="preserve">顺应时代和经济的发展，我国在十二五规划提出：要推动经济发展更多依靠科技创新驱动，其落脚点在于要以重大科技为突破口，加快建立以企业为主体的科技创新体系;党的十八大报告中提出:科技创新是提高社会生产力和综合国力的战略支撑，必须摆在国家发展全局的核心位置2025年6月3日，国家主席习近平在北京人民大会堂出席国际工程科技大会并发表题为《让工程科技造福人类、创造未来》的主旨演讲，他强调发展科学技术是人类应对全球挑战、实现可持续发展的战略选择。这表明中国把创新驱动发展战略作为了国家的重大战略;2025年，国务院总理李克强在政府工作报告提出，推动科技创新，企业是技术创新的主体，应部署加快推进实施中国制造2025，实现制造业升级。</w:t>
      </w:r>
    </w:p>
    <w:p>
      <w:pPr>
        <w:ind w:left="0" w:right="0" w:firstLine="560"/>
        <w:spacing w:before="450" w:after="450" w:line="312" w:lineRule="auto"/>
      </w:pPr>
      <w:r>
        <w:rPr>
          <w:rFonts w:ascii="宋体" w:hAnsi="宋体" w:eastAsia="宋体" w:cs="宋体"/>
          <w:color w:val="000"/>
          <w:sz w:val="28"/>
          <w:szCs w:val="28"/>
        </w:rPr>
        <w:t xml:space="preserve">一、实施创新驱动发展战略刻不容缓</w:t>
      </w:r>
    </w:p>
    <w:p>
      <w:pPr>
        <w:ind w:left="0" w:right="0" w:firstLine="560"/>
        <w:spacing w:before="450" w:after="450" w:line="312" w:lineRule="auto"/>
      </w:pPr>
      <w:r>
        <w:rPr>
          <w:rFonts w:ascii="宋体" w:hAnsi="宋体" w:eastAsia="宋体" w:cs="宋体"/>
          <w:color w:val="000"/>
          <w:sz w:val="28"/>
          <w:szCs w:val="28"/>
        </w:rPr>
        <w:t xml:space="preserve">上世纪50年代以来，世界各国纷纷探索工业化和现代化的路径。一些国家主要依靠自然资源优势增加国民财富，如中东石油资源强国长期依赖于不可再生的能源发展经济;一些国家主要依附于发达国家的资本、市场和技术，做发达国家的加工基地，如一些拉美国家，这种仰仗他人的发展模式导致中等收入陷阱但也有国家把科技创新作为基本战略，形成日益强大的国家竞争优势和国际话语权，国际上把这一类国家称为创新型国家。</w:t>
      </w:r>
    </w:p>
    <w:p>
      <w:pPr>
        <w:ind w:left="0" w:right="0" w:firstLine="560"/>
        <w:spacing w:before="450" w:after="450" w:line="312" w:lineRule="auto"/>
      </w:pPr>
      <w:r>
        <w:rPr>
          <w:rFonts w:ascii="宋体" w:hAnsi="宋体" w:eastAsia="宋体" w:cs="宋体"/>
          <w:color w:val="000"/>
          <w:sz w:val="28"/>
          <w:szCs w:val="28"/>
        </w:rPr>
        <w:t xml:space="preserve">如依靠在不同时期制定的前沿科技战略(20世纪50年代的核能计划、60年代的阿波罗计划、80年代的星球大战计划、90年代的信息高速公路计划等)，美国在每一轮前沿技术变革中都成为执牛耳者。中国在科技创新方面落后于美国、欧洲等发达国家和地区。科技创新的乏力导致我国三大产业的发展受到诸多限制。如农业基础薄弱就与我国农业生产力落后、科技水平低有关。我国农业劳动生产率只及美国的1%多，也就是说一百个中国劳动力生产率只相当于一个美国人。农业发展核心技术仍受制于人。在工业生产中仍然充当世界工厂这一角色，这一模式使得我国在国际竞争中受制于人。</w:t>
      </w:r>
    </w:p>
    <w:p>
      <w:pPr>
        <w:ind w:left="0" w:right="0" w:firstLine="560"/>
        <w:spacing w:before="450" w:after="450" w:line="312" w:lineRule="auto"/>
      </w:pPr>
      <w:r>
        <w:rPr>
          <w:rFonts w:ascii="宋体" w:hAnsi="宋体" w:eastAsia="宋体" w:cs="宋体"/>
          <w:color w:val="000"/>
          <w:sz w:val="28"/>
          <w:szCs w:val="28"/>
        </w:rPr>
        <w:t xml:space="preserve">二、科技创新体系建设面临的三大瓶颈</w:t>
      </w:r>
    </w:p>
    <w:p>
      <w:pPr>
        <w:ind w:left="0" w:right="0" w:firstLine="560"/>
        <w:spacing w:before="450" w:after="450" w:line="312" w:lineRule="auto"/>
      </w:pPr>
      <w:r>
        <w:rPr>
          <w:rFonts w:ascii="宋体" w:hAnsi="宋体" w:eastAsia="宋体" w:cs="宋体"/>
          <w:color w:val="000"/>
          <w:sz w:val="28"/>
          <w:szCs w:val="28"/>
        </w:rPr>
        <w:t xml:space="preserve">我国改革开放后经济飞速发展是依靠低成本、低技术、低价格、低利润、低端市场换来的，同时付出了高能耗、高物耗、高排放和高污染的惨重代价。随着人口红利消失、土地财政危机、自然资源匮乏,要素驱动发展模式势难以为继。如果不依靠科技创新拉动经济发展，我国将无法走出中等收入陷阱。但与此同时，我们也应该看到在科技创新体系建设方面仍存在诸多缺陷。</w:t>
      </w:r>
    </w:p>
    <w:p>
      <w:pPr>
        <w:ind w:left="0" w:right="0" w:firstLine="560"/>
        <w:spacing w:before="450" w:after="450" w:line="312" w:lineRule="auto"/>
      </w:pPr>
      <w:r>
        <w:rPr>
          <w:rFonts w:ascii="宋体" w:hAnsi="宋体" w:eastAsia="宋体" w:cs="宋体"/>
          <w:color w:val="000"/>
          <w:sz w:val="28"/>
          <w:szCs w:val="28"/>
        </w:rPr>
        <w:t xml:space="preserve">1.我国科技基础较薄弱，科技投入较少</w:t>
      </w:r>
    </w:p>
    <w:p>
      <w:pPr>
        <w:ind w:left="0" w:right="0" w:firstLine="560"/>
        <w:spacing w:before="450" w:after="450" w:line="312" w:lineRule="auto"/>
      </w:pPr>
      <w:r>
        <w:rPr>
          <w:rFonts w:ascii="宋体" w:hAnsi="宋体" w:eastAsia="宋体" w:cs="宋体"/>
          <w:color w:val="000"/>
          <w:sz w:val="28"/>
          <w:szCs w:val="28"/>
        </w:rPr>
        <w:t xml:space="preserve">目前世界上公认的创新型国家20个左右，他们研发投入占GDP2%以上，科技对经济增长贡献率70%以上，对外科技依存度30%以下。美国、德国相比，从整体研发投入占GDP的比重来看，2025年以来，美国研发支出占GDP的比重由2.71%上升到2025年的2.79%，德国由2.45%上升到2025年的2.82%，而我国2025年国家科技研发占国民收入的比重为0.02%、2025年为0.02%、2025年为0.019%，研发投入远远低于发达国家。</w:t>
      </w:r>
    </w:p>
    <w:p>
      <w:pPr>
        <w:ind w:left="0" w:right="0" w:firstLine="560"/>
        <w:spacing w:before="450" w:after="450" w:line="312" w:lineRule="auto"/>
      </w:pPr>
      <w:r>
        <w:rPr>
          <w:rFonts w:ascii="宋体" w:hAnsi="宋体" w:eastAsia="宋体" w:cs="宋体"/>
          <w:color w:val="000"/>
          <w:sz w:val="28"/>
          <w:szCs w:val="28"/>
        </w:rPr>
        <w:t xml:space="preserve">2.企业自主创新的动力和能力明显不足</w:t>
      </w:r>
    </w:p>
    <w:p>
      <w:pPr>
        <w:ind w:left="0" w:right="0" w:firstLine="560"/>
        <w:spacing w:before="450" w:after="450" w:line="312" w:lineRule="auto"/>
      </w:pPr>
      <w:r>
        <w:rPr>
          <w:rFonts w:ascii="宋体" w:hAnsi="宋体" w:eastAsia="宋体" w:cs="宋体"/>
          <w:color w:val="000"/>
          <w:sz w:val="28"/>
          <w:szCs w:val="28"/>
        </w:rPr>
        <w:t xml:space="preserve">创新最根本的动力来源于对利润的追逐。我国大型国有企业往往很容易从国家获得包括政策、资金在内的各种优惠，导致他们往往对市场关注度不够，缺乏创新的积极性。而民营企业尽管完全依赖市场生存，行业监管不力，行业准入、资金、国家政策的支持存在短板，导致其缺乏创新的动力或者能力。</w:t>
      </w:r>
    </w:p>
    <w:p>
      <w:pPr>
        <w:ind w:left="0" w:right="0" w:firstLine="560"/>
        <w:spacing w:before="450" w:after="450" w:line="312" w:lineRule="auto"/>
      </w:pPr>
      <w:r>
        <w:rPr>
          <w:rFonts w:ascii="宋体" w:hAnsi="宋体" w:eastAsia="宋体" w:cs="宋体"/>
          <w:color w:val="000"/>
          <w:sz w:val="28"/>
          <w:szCs w:val="28"/>
        </w:rPr>
        <w:t xml:space="preserve">3.科研成果闲置浪费现象严重</w:t>
      </w:r>
    </w:p>
    <w:p>
      <w:pPr>
        <w:ind w:left="0" w:right="0" w:firstLine="560"/>
        <w:spacing w:before="450" w:after="450" w:line="312" w:lineRule="auto"/>
      </w:pPr>
      <w:r>
        <w:rPr>
          <w:rFonts w:ascii="宋体" w:hAnsi="宋体" w:eastAsia="宋体" w:cs="宋体"/>
          <w:color w:val="000"/>
          <w:sz w:val="28"/>
          <w:szCs w:val="28"/>
        </w:rPr>
        <w:t xml:space="preserve">国家权威机构发布的《2025中国企业自主创新评价报告》中指出，科技更新换代日益加速，而我国70%科研力量游离于企业之外，科技成果闲置浪费严重，极大地阻碍了产业的创新发展。国家发改委副主任张晓强在中国经济年会(20132014)上透露，中国科技成果转化率仅为10%左右，远低于发达国家水平40%的水平。全国政协委员、上海交通大学党委书记马德秀表示，2025年我国已超越美国和日本成为全球申请专利最多的国家，但是科技成果闲置和科技资源浪费等现象严重，产业化不到5%。科技与经济两张皮问题长期困扰我们。主要原因是我国科技评价和奖励体系以政府为主，单一且偏离实际应用。</w:t>
      </w:r>
    </w:p>
    <w:p>
      <w:pPr>
        <w:ind w:left="0" w:right="0" w:firstLine="560"/>
        <w:spacing w:before="450" w:after="450" w:line="312" w:lineRule="auto"/>
      </w:pPr>
      <w:r>
        <w:rPr>
          <w:rFonts w:ascii="宋体" w:hAnsi="宋体" w:eastAsia="宋体" w:cs="宋体"/>
          <w:color w:val="000"/>
          <w:sz w:val="28"/>
          <w:szCs w:val="28"/>
        </w:rPr>
        <w:t xml:space="preserve">科技评价和奖励对许多科技人员来说是指挥棒，这个指挥棒直接决定了科技人员的行为取向。我国科技奖励重论文轻实用、重数量轻质量、重奖励轻转化的结果，结果导致科研人员关注论文专利数量、获奖排名;关注奖励与个人的职称评定、职务晋升、工资待遇、院士评选等，而不太关注创新成果的转化、应用，导致许多科研成果获了奖就到此为止了。与科技先进、经济发达国家相反，我国科技评价缺少具有独立的第三方机构。对科技评奖缺乏相应的法律规章，特别是缺乏严厉的监督、惩戒机制，给造假者提供了乘虚而入的机会。</w:t>
      </w:r>
    </w:p>
    <w:p>
      <w:pPr>
        <w:ind w:left="0" w:right="0" w:firstLine="560"/>
        <w:spacing w:before="450" w:after="450" w:line="312" w:lineRule="auto"/>
      </w:pPr>
      <w:r>
        <w:rPr>
          <w:rFonts w:ascii="宋体" w:hAnsi="宋体" w:eastAsia="宋体" w:cs="宋体"/>
          <w:color w:val="000"/>
          <w:sz w:val="28"/>
          <w:szCs w:val="28"/>
        </w:rPr>
        <w:t xml:space="preserve">三、科技创新的具体举措</w:t>
      </w:r>
    </w:p>
    <w:p>
      <w:pPr>
        <w:ind w:left="0" w:right="0" w:firstLine="560"/>
        <w:spacing w:before="450" w:after="450" w:line="312" w:lineRule="auto"/>
      </w:pPr>
      <w:r>
        <w:rPr>
          <w:rFonts w:ascii="宋体" w:hAnsi="宋体" w:eastAsia="宋体" w:cs="宋体"/>
          <w:color w:val="000"/>
          <w:sz w:val="28"/>
          <w:szCs w:val="28"/>
        </w:rPr>
        <w:t xml:space="preserve">科技创新驱动发展是打造先发优势的发展，上个世界亚洲四小龙的飞速发展就是成功案例，他们的发展速度让世界各国艳羡。随着全球知识创造和技术创新步伐明显加快，科技创新与产业变革深度融合，以科技创新为核心的国际竞争更加激烈，走创新驱动发展道路已成为各国共同选择。</w:t>
      </w:r>
    </w:p>
    <w:p>
      <w:pPr>
        <w:ind w:left="0" w:right="0" w:firstLine="560"/>
        <w:spacing w:before="450" w:after="450" w:line="312" w:lineRule="auto"/>
      </w:pPr>
      <w:r>
        <w:rPr>
          <w:rFonts w:ascii="宋体" w:hAnsi="宋体" w:eastAsia="宋体" w:cs="宋体"/>
          <w:color w:val="000"/>
          <w:sz w:val="28"/>
          <w:szCs w:val="28"/>
        </w:rPr>
        <w:t xml:space="preserve">1.在产学研合作中，大力提升企业的主体地位</w:t>
      </w:r>
    </w:p>
    <w:p>
      <w:pPr>
        <w:ind w:left="0" w:right="0" w:firstLine="560"/>
        <w:spacing w:before="450" w:after="450" w:line="312" w:lineRule="auto"/>
      </w:pPr>
      <w:r>
        <w:rPr>
          <w:rFonts w:ascii="宋体" w:hAnsi="宋体" w:eastAsia="宋体" w:cs="宋体"/>
          <w:color w:val="000"/>
          <w:sz w:val="28"/>
          <w:szCs w:val="28"/>
        </w:rPr>
        <w:t xml:space="preserve">从国际上来看，要提高国家的综合国力，必须大力发展经济。发展经济必须大力提高企业的创新能力及创新主体地位。企业直接参与竞争对市场最敏感，最能有效地将科研与市场有效结合。一个国家企业创新能力越强、产业群越发达、社会越繁荣安定。因此，我国的企业应抢占科技创新最高点以求在经济领域中跨越式发展。</w:t>
      </w:r>
    </w:p>
    <w:p>
      <w:pPr>
        <w:ind w:left="0" w:right="0" w:firstLine="560"/>
        <w:spacing w:before="450" w:after="450" w:line="312" w:lineRule="auto"/>
      </w:pPr>
      <w:r>
        <w:rPr>
          <w:rFonts w:ascii="宋体" w:hAnsi="宋体" w:eastAsia="宋体" w:cs="宋体"/>
          <w:color w:val="000"/>
          <w:sz w:val="28"/>
          <w:szCs w:val="28"/>
        </w:rPr>
        <w:t xml:space="preserve">2.政府帮扶企业家</w:t>
      </w:r>
    </w:p>
    <w:p>
      <w:pPr>
        <w:ind w:left="0" w:right="0" w:firstLine="560"/>
        <w:spacing w:before="450" w:after="450" w:line="312" w:lineRule="auto"/>
      </w:pPr>
      <w:r>
        <w:rPr>
          <w:rFonts w:ascii="宋体" w:hAnsi="宋体" w:eastAsia="宋体" w:cs="宋体"/>
          <w:color w:val="000"/>
          <w:sz w:val="28"/>
          <w:szCs w:val="28"/>
        </w:rPr>
        <w:t xml:space="preserve">一个创新能力越强的企业，企业家往往是这个企业的灵魂。因此，可以说创新驱动发展更主要是企业家驱动的发展。企业家的成长有其自身的因素，但政府的作为对企业家的成长有着非常重要的作用。</w:t>
      </w:r>
    </w:p>
    <w:p>
      <w:pPr>
        <w:ind w:left="0" w:right="0" w:firstLine="560"/>
        <w:spacing w:before="450" w:after="450" w:line="312" w:lineRule="auto"/>
      </w:pPr>
      <w:r>
        <w:rPr>
          <w:rFonts w:ascii="宋体" w:hAnsi="宋体" w:eastAsia="宋体" w:cs="宋体"/>
          <w:color w:val="000"/>
          <w:sz w:val="28"/>
          <w:szCs w:val="28"/>
        </w:rPr>
        <w:t xml:space="preserve">对政府而言，保护企业家就是保护创新，推动企业家成长就是推动创新发展。因此，要把握企业家成长规律，努力营造有利于其成长的市场环境、政策环境和社会环境，在全社会形成尊重企业家的良好氛围，构建以企业家为服务目标的政策体系，让具有强大创新力的企业家队伍越来越壮大。政府对企业家的社会整体价值应该予以肯定。企业家，是创新要素的整合者，是创新方向的发现者，是创新中最核心、最宝贵的资源。</w:t>
      </w:r>
    </w:p>
    <w:p>
      <w:pPr>
        <w:ind w:left="0" w:right="0" w:firstLine="560"/>
        <w:spacing w:before="450" w:after="450" w:line="312" w:lineRule="auto"/>
      </w:pPr>
      <w:r>
        <w:rPr>
          <w:rFonts w:ascii="宋体" w:hAnsi="宋体" w:eastAsia="宋体" w:cs="宋体"/>
          <w:color w:val="000"/>
          <w:sz w:val="28"/>
          <w:szCs w:val="28"/>
        </w:rPr>
        <w:t xml:space="preserve">企业家不仅在物质财富与产业发展上对社会产生影响，同时在精神文化、行为风格上也对社会产生巨大的影响。政府应搭建各种平台让企业家有机会与全国、全世界相关领域的专家、优秀企业家相互交流学习。例如，可以组织企业家去发达国家、知名企业、名校等地方学习;可推动建立多种多样的企业家协会、商会等等，通过多种方式提高企业家本身的素质。政府应大力通过招商引资的办法，引进优秀的企业与企业家，壮大企业家队伍，引入竞争，实现企业家之间的取长补短的良性循环。</w:t>
      </w:r>
    </w:p>
    <w:p>
      <w:pPr>
        <w:ind w:left="0" w:right="0" w:firstLine="560"/>
        <w:spacing w:before="450" w:after="450" w:line="312" w:lineRule="auto"/>
      </w:pPr>
      <w:r>
        <w:rPr>
          <w:rFonts w:ascii="宋体" w:hAnsi="宋体" w:eastAsia="宋体" w:cs="宋体"/>
          <w:color w:val="000"/>
          <w:sz w:val="28"/>
          <w:szCs w:val="28"/>
        </w:rPr>
        <w:t xml:space="preserve">3.以市场为导向，改革科技评奖体系</w:t>
      </w:r>
    </w:p>
    <w:p>
      <w:pPr>
        <w:ind w:left="0" w:right="0" w:firstLine="560"/>
        <w:spacing w:before="450" w:after="450" w:line="312" w:lineRule="auto"/>
      </w:pPr>
      <w:r>
        <w:rPr>
          <w:rFonts w:ascii="宋体" w:hAnsi="宋体" w:eastAsia="宋体" w:cs="宋体"/>
          <w:color w:val="000"/>
          <w:sz w:val="28"/>
          <w:szCs w:val="28"/>
        </w:rPr>
        <w:t xml:space="preserve">应弱化行政为主导的科技奖励制度，稳步推动行业奖和社会奖替代政府奖，注重科技创新的质量及其对经济社会的实际贡献。应以满足市场需求为目标，设置多层次、多样化的科技评价、奖励体系，否则科研无法起到对经济的驱动作用，也就无法实现我国经济转型发展。在政府倡导下建立民间、行业等多层次、多样化奖励方式。政府应推动构建各种专业化程度高的科技创新服务交易平台，促进专利向市场的迅速转化，同时通过法律制度强化科研工作者与科研机构的收益。应淡化科技评价奖励与附加功能的关联，积极探索建立独立的第三方评审机构，强化对重大项目的评估以及责任的追究惩处。</w:t>
      </w:r>
    </w:p>
    <w:p>
      <w:pPr>
        <w:ind w:left="0" w:right="0" w:firstLine="560"/>
        <w:spacing w:before="450" w:after="450" w:line="312" w:lineRule="auto"/>
      </w:pPr>
      <w:r>
        <w:rPr>
          <w:rFonts w:ascii="宋体" w:hAnsi="宋体" w:eastAsia="宋体" w:cs="宋体"/>
          <w:color w:val="000"/>
          <w:sz w:val="28"/>
          <w:szCs w:val="28"/>
        </w:rPr>
        <w:t xml:space="preserve">4.政府打造适合创新的政治经济环境</w:t>
      </w:r>
    </w:p>
    <w:p>
      <w:pPr>
        <w:ind w:left="0" w:right="0" w:firstLine="560"/>
        <w:spacing w:before="450" w:after="450" w:line="312" w:lineRule="auto"/>
      </w:pPr>
      <w:r>
        <w:rPr>
          <w:rFonts w:ascii="宋体" w:hAnsi="宋体" w:eastAsia="宋体" w:cs="宋体"/>
          <w:color w:val="000"/>
          <w:sz w:val="28"/>
          <w:szCs w:val="28"/>
        </w:rPr>
        <w:t xml:space="preserve">良好的创业创新生态可以让700万人口的以色列成为创业的国度，在纳斯达克上市的新兴企业总数超过全欧洲在该市场上市企业的总和。也可以让13亿人口的中国成为充满创新活力的巨人。萨克森宁在总结硅谷经验时认为，硅谷之所以能在80年代抵挡日本的竞争是因为硅谷拥有良好的竞争与合作环境。因此，政府应为企业发展提供激发创新的政治环境主要包括以下几个方面：</w:t>
      </w:r>
    </w:p>
    <w:p>
      <w:pPr>
        <w:ind w:left="0" w:right="0" w:firstLine="560"/>
        <w:spacing w:before="450" w:after="450" w:line="312" w:lineRule="auto"/>
      </w:pPr>
      <w:r>
        <w:rPr>
          <w:rFonts w:ascii="宋体" w:hAnsi="宋体" w:eastAsia="宋体" w:cs="宋体"/>
          <w:color w:val="000"/>
          <w:sz w:val="28"/>
          <w:szCs w:val="28"/>
        </w:rPr>
        <w:t xml:space="preserve">第一，加大对创新的投入力度。西方发达国家科技研发占国民收入的比重2%--3%左右，财政投入是我国百倍以上。因此走科创新道路首先必须加大财政投入，尤其关键领域，如关系到创新驱动发展核心动力的三大动力支撑绿色能源、数字制造、智慧地球这三方面的科研项目，应保证这些方面的科研项目不因资金缺乏而被迫搁浅。</w:t>
      </w:r>
    </w:p>
    <w:p>
      <w:pPr>
        <w:ind w:left="0" w:right="0" w:firstLine="560"/>
        <w:spacing w:before="450" w:after="450" w:line="312" w:lineRule="auto"/>
      </w:pPr>
      <w:r>
        <w:rPr>
          <w:rFonts w:ascii="宋体" w:hAnsi="宋体" w:eastAsia="宋体" w:cs="宋体"/>
          <w:color w:val="000"/>
          <w:sz w:val="28"/>
          <w:szCs w:val="28"/>
        </w:rPr>
        <w:t xml:space="preserve">第二，加大财税改革力度。新技术新产品的市场应用是最大动力，就算新产品不完善，但没有基于市场的反馈，就没有新产品的持续改进动力。因此我国政府应通过对创新企业的税收减免，鼓励企业加大研发力度，同时各级政府制定各种创新采购计划作为政府经济策略的一部分，政府通过对创新产品的采购推动企业创新。</w:t>
      </w:r>
    </w:p>
    <w:p>
      <w:pPr>
        <w:ind w:left="0" w:right="0" w:firstLine="560"/>
        <w:spacing w:before="450" w:after="450" w:line="312" w:lineRule="auto"/>
      </w:pPr>
      <w:r>
        <w:rPr>
          <w:rFonts w:ascii="宋体" w:hAnsi="宋体" w:eastAsia="宋体" w:cs="宋体"/>
          <w:color w:val="000"/>
          <w:sz w:val="28"/>
          <w:szCs w:val="28"/>
        </w:rPr>
        <w:t xml:space="preserve">第三，完善企业融资渠道。硅谷的成功不仅仅因为有一流的技术，更是因为有一流的技术与资本对接的机制，大规模的风险投资、天使投资成为激发硅谷创新梦想的最大动力。目前，我国企业获得资金的渠道主要来源于银行，单一且融资成本风险很高。这就需要政府进行金融体制改革，完善相关监管，扩大民间融资体系，拓宽企业融资渠道，营造一种适宜创新的政治社会环境。</w:t>
      </w:r>
    </w:p>
    <w:p>
      <w:pPr>
        <w:ind w:left="0" w:right="0" w:firstLine="560"/>
        <w:spacing w:before="450" w:after="450" w:line="312" w:lineRule="auto"/>
      </w:pPr>
      <w:r>
        <w:rPr>
          <w:rFonts w:ascii="宋体" w:hAnsi="宋体" w:eastAsia="宋体" w:cs="宋体"/>
          <w:color w:val="000"/>
          <w:sz w:val="28"/>
          <w:szCs w:val="28"/>
        </w:rPr>
        <w:t xml:space="preserve">第四，积极营造公平竞争的环境，完善知识产权交易市场。加快立法、加强执法力度，保护知识产权，维护创新企业的利益，为企业营造公平公正的创业环境。</w:t>
      </w:r>
    </w:p>
    <w:p>
      <w:pPr>
        <w:ind w:left="0" w:right="0" w:firstLine="560"/>
        <w:spacing w:before="450" w:after="450" w:line="312" w:lineRule="auto"/>
      </w:pPr>
      <w:r>
        <w:rPr>
          <w:rFonts w:ascii="宋体" w:hAnsi="宋体" w:eastAsia="宋体" w:cs="宋体"/>
          <w:color w:val="000"/>
          <w:sz w:val="28"/>
          <w:szCs w:val="28"/>
        </w:rPr>
        <w:t xml:space="preserve">第五，推进教育改革，培养创新型人才。增强国家、企业创新能力，关键是人才，这是美国政府在每次科技革新中独占鳌头获得了丰厚的回报的关键所在。</w:t>
      </w:r>
    </w:p>
    <w:p>
      <w:pPr>
        <w:ind w:left="0" w:right="0" w:firstLine="560"/>
        <w:spacing w:before="450" w:after="450" w:line="312" w:lineRule="auto"/>
      </w:pPr>
      <w:r>
        <w:rPr>
          <w:rFonts w:ascii="宋体" w:hAnsi="宋体" w:eastAsia="宋体" w:cs="宋体"/>
          <w:color w:val="000"/>
          <w:sz w:val="28"/>
          <w:szCs w:val="28"/>
        </w:rPr>
        <w:t xml:space="preserve">因此，我国政府应大力促进教育公平，保证全民都能享受到最基本的义务教育。创新高校人才培养机制，让高校的培育既能满足学生的个性化需求，充分开发学生是潜力，又与社会需求紧密结合。加快发展职业院校、深化校企合作，针对市场与企业的现实需求，培养高素质技能人才。</w:t>
      </w:r>
    </w:p>
    <w:p>
      <w:pPr>
        <w:ind w:left="0" w:right="0" w:firstLine="560"/>
        <w:spacing w:before="450" w:after="450" w:line="312" w:lineRule="auto"/>
      </w:pPr>
      <w:r>
        <w:rPr>
          <w:rFonts w:ascii="宋体" w:hAnsi="宋体" w:eastAsia="宋体" w:cs="宋体"/>
          <w:color w:val="000"/>
          <w:sz w:val="28"/>
          <w:szCs w:val="28"/>
        </w:rPr>
        <w:t xml:space="preserve">有关社会经济学论文范文二：金融支持社会经济发展实施意见</w:t>
      </w:r>
    </w:p>
    <w:p>
      <w:pPr>
        <w:ind w:left="0" w:right="0" w:firstLine="560"/>
        <w:spacing w:before="450" w:after="450" w:line="312" w:lineRule="auto"/>
      </w:pPr>
      <w:r>
        <w:rPr>
          <w:rFonts w:ascii="宋体" w:hAnsi="宋体" w:eastAsia="宋体" w:cs="宋体"/>
          <w:color w:val="000"/>
          <w:sz w:val="28"/>
          <w:szCs w:val="28"/>
        </w:rPr>
        <w:t xml:space="preserve">为充分发挥金融业在国家宏观调控和市场经济建设中的作用，引导全市金融机构合理增加信贷投入，优化金融服务，促进全市经济又好又快发展，结合我市实际，提出如下指导意见：</w:t>
      </w:r>
    </w:p>
    <w:p>
      <w:pPr>
        <w:ind w:left="0" w:right="0" w:firstLine="560"/>
        <w:spacing w:before="450" w:after="450" w:line="312" w:lineRule="auto"/>
      </w:pPr>
      <w:r>
        <w:rPr>
          <w:rFonts w:ascii="宋体" w:hAnsi="宋体" w:eastAsia="宋体" w:cs="宋体"/>
          <w:color w:val="000"/>
          <w:sz w:val="28"/>
          <w:szCs w:val="28"/>
        </w:rPr>
        <w:t xml:space="preserve">一、以科学发展观落实稳健的货币政策，通过调整优化信贷结构继续促进经济结构转型。全市金融部门要更好地支持全市经济保持平稳较快发展：一是积极参与银企对接活动，通过建立常规性政银企沟通平台，加大金融政策、知识、产品和服务的宣传推介使用力度;二是以优质项目、企业、产业和产品争取更多的信贷规模和授信，各行社要尽早建立信贷支持项目库，尽早向上级行社推介汇报，力争信贷资金向优质信用地区倾斜;三是加大重点项目建设和民生工程的金融支持，满足南水北调中线水源工程、三农经济建设、移民安置工程、下岗失业人员小额担保贷款、生源地助学贷款等政策性较强信贷需求。</w:t>
      </w:r>
    </w:p>
    <w:p>
      <w:pPr>
        <w:ind w:left="0" w:right="0" w:firstLine="560"/>
        <w:spacing w:before="450" w:after="450" w:line="312" w:lineRule="auto"/>
      </w:pPr>
      <w:r>
        <w:rPr>
          <w:rFonts w:ascii="宋体" w:hAnsi="宋体" w:eastAsia="宋体" w:cs="宋体"/>
          <w:color w:val="000"/>
          <w:sz w:val="28"/>
          <w:szCs w:val="28"/>
        </w:rPr>
        <w:t xml:space="preserve">二、保持社会融资规模的合理增长，支持县域经济发展的合理资金需要。一是银行对中小企业的信贷投放要保持在全市信贷增长的平均水平之上，力争超过增长20%目标;二是进一步加大对三农经济的投入力度，各金融机构要针对我市柑桔、水产养殖和畜牧养殖等主导产业链，寻求抵押担保瓶颈突破，利用兴建农产品加工工业园区平台，实现信贷增长，力争三农贷款增幅超过贷款平均增幅;三是扶持经济主体直接融资，支持汉江集团和水源公司等大中型企业发行企业债券，争取发行地方政府融资债券试点，培植12家中小企业做好上市融资准备工作;四是支持外埠金融机构对辖区项目和企业的信贷投放。</w:t>
      </w:r>
    </w:p>
    <w:p>
      <w:pPr>
        <w:ind w:left="0" w:right="0" w:firstLine="560"/>
        <w:spacing w:before="450" w:after="450" w:line="312" w:lineRule="auto"/>
      </w:pPr>
      <w:r>
        <w:rPr>
          <w:rFonts w:ascii="宋体" w:hAnsi="宋体" w:eastAsia="宋体" w:cs="宋体"/>
          <w:color w:val="000"/>
          <w:sz w:val="28"/>
          <w:szCs w:val="28"/>
        </w:rPr>
        <w:t xml:space="preserve">三、围绕优化产业结构调整主线，引导金融产品和服务的创新使用力度。针对辖区经济产业特点和融资需求情况，积极借鉴和探索使用适合我市信贷产品和信贷服务模式，推广中小企业金融服务网及网贷通、行业协会+联保基金+银行等信贷创新模式，继续推行农村金融产品和服务方式创新，进一步探索完善水面养殖权质押贷款、柑桔特种林权抵押贷款、农村流转土地抵押贷款等创新产品的使用范围;针对人口城镇化趋势加快，努力探索银行与社区的金融合作机制，创新设计符合社区特点的金融产品服务方式和理财种类;综合运用好贷款贴息、保险贴费、扶贫开发、产业扶持等优惠经济政策与金融信贷的对接，最大限度的使用好相关优惠政策。</w:t>
      </w:r>
    </w:p>
    <w:p>
      <w:pPr>
        <w:ind w:left="0" w:right="0" w:firstLine="560"/>
        <w:spacing w:before="450" w:after="450" w:line="312" w:lineRule="auto"/>
      </w:pPr>
      <w:r>
        <w:rPr>
          <w:rFonts w:ascii="宋体" w:hAnsi="宋体" w:eastAsia="宋体" w:cs="宋体"/>
          <w:color w:val="000"/>
          <w:sz w:val="28"/>
          <w:szCs w:val="28"/>
        </w:rPr>
        <w:t xml:space="preserve">四、进一步加大金融政策和产品的宣传力度，提高金融知识在市民中的普及程度。要在水都网上开通金融网页，组织开展一次全市性金融知识竞赛活动，针对不同行业、产业及生产季节情况，开展以银企对接为主题的金融培训工作，开展不同层面的金融情况问卷调查，定期或不定期的召开金融联席会、汇报会、发布会及分析会，鼓励金融机构开展金融知识进企业、到校园、下农村、入社区等活动。</w:t>
      </w:r>
    </w:p>
    <w:p>
      <w:pPr>
        <w:ind w:left="0" w:right="0" w:firstLine="560"/>
        <w:spacing w:before="450" w:after="450" w:line="312" w:lineRule="auto"/>
      </w:pPr>
      <w:r>
        <w:rPr>
          <w:rFonts w:ascii="宋体" w:hAnsi="宋体" w:eastAsia="宋体" w:cs="宋体"/>
          <w:color w:val="000"/>
          <w:sz w:val="28"/>
          <w:szCs w:val="28"/>
        </w:rPr>
        <w:t xml:space="preserve">五、加大社会信用体系建设力度，确保全省金融信用县市荣誉。一是积极培植信用企业，力争A级以上信用企业突破200家，市政府将对金融机构下达培植指导计划，年终不能达到A级以上的企业不得列为市委、市政府表彰对象和优惠政策扶持对象;二是信用乡镇和信用社区创建活动实行全覆盖，并在创建工作中实现市民信用意识提升和金融支持力度提高;三是严厉打击恶意逃废债务行为，净化司法行政环境，为金融支持保驾护航。</w:t>
      </w:r>
    </w:p>
    <w:p>
      <w:pPr>
        <w:ind w:left="0" w:right="0" w:firstLine="560"/>
        <w:spacing w:before="450" w:after="450" w:line="312" w:lineRule="auto"/>
      </w:pPr>
      <w:r>
        <w:rPr>
          <w:rFonts w:ascii="宋体" w:hAnsi="宋体" w:eastAsia="宋体" w:cs="宋体"/>
          <w:color w:val="000"/>
          <w:sz w:val="28"/>
          <w:szCs w:val="28"/>
        </w:rPr>
        <w:t xml:space="preserve">六、进一步加强金融管理工作，有效提升金融服务的效率和水平。一是修订完善《市银行信贷工作目标管理考评办法》，引导金融机构有效执行货币政策，努力支持县域经济发展;二是出台金融机构重大事项和重要信息报告备案制度，积极防范化解金融风险，及时洞查金融支持社会经济动态;三是成立审慎金融管理工作专班，负责掌握、检查、惩处辖区金融机构的违规行为和作为程度，探索性开展对金融机构的两管理(开业管理和营业管理)和两综合(综合执法检查和综合评价)，提高金融工作效率和水平;四是加强现代金融服务体系建设，启动农村金融服务覆盖工作，深入推进农村支付环境建设，加强国库现代化建设工作，提高流通中人民币整洁度和反假币工作，落实外汇管理改革和服务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2026-11-01T06:25:00+08:00</dcterms:created>
  <dcterms:modified xsi:type="dcterms:W3CDTF">2026-11-01T06:25:00+08:00</dcterms:modified>
</cp:coreProperties>
</file>

<file path=docProps/custom.xml><?xml version="1.0" encoding="utf-8"?>
<Properties xmlns="http://schemas.openxmlformats.org/officeDocument/2006/custom-properties" xmlns:vt="http://schemas.openxmlformats.org/officeDocument/2006/docPropsVTypes"/>
</file>