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发达国家与发展中国家可回收废弃物贸易的动因分析(1)论文</w:t>
      </w:r>
      <w:bookmarkEnd w:id="1"/>
    </w:p>
    <w:p>
      <w:pPr>
        <w:jc w:val="center"/>
        <w:spacing w:before="0" w:after="450"/>
      </w:pPr>
      <w:r>
        <w:rPr>
          <w:rFonts w:ascii="Arial" w:hAnsi="Arial" w:eastAsia="Arial" w:cs="Arial"/>
          <w:color w:val="999999"/>
          <w:sz w:val="20"/>
          <w:szCs w:val="20"/>
        </w:rPr>
        <w:t xml:space="preserve">来源：网络  作者：星月相依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根据联合国贸易发展大会TRAINS数据库(2024)中2024～2024初级产品与可回收废...</w:t>
      </w:r>
    </w:p>
    <w:p>
      <w:pPr>
        <w:ind w:left="0" w:right="0" w:firstLine="560"/>
        <w:spacing w:before="450" w:after="450" w:line="312" w:lineRule="auto"/>
      </w:pPr>
      <w:r>
        <w:rPr>
          <w:rFonts w:ascii="宋体" w:hAnsi="宋体" w:eastAsia="宋体" w:cs="宋体"/>
          <w:color w:val="000"/>
          <w:sz w:val="28"/>
          <w:szCs w:val="28"/>
        </w:rPr>
        <w:t xml:space="preserve">一、可回收废弃物贸易概况 发达国家和发展中国家可回收废弃物贸易不断增加，可回收废弃物随着发达国家和发展中国家各自的实际情况而在全球范围内进行着贸易。 根据联合国贸易发展大会TRAINS数据库(200</w:t>
      </w:r>
    </w:p>
    <w:p>
      <w:pPr>
        <w:ind w:left="0" w:right="0" w:firstLine="560"/>
        <w:spacing w:before="450" w:after="450" w:line="312" w:lineRule="auto"/>
      </w:pPr>
      <w:r>
        <w:rPr>
          <w:rFonts w:ascii="宋体" w:hAnsi="宋体" w:eastAsia="宋体" w:cs="宋体"/>
          <w:color w:val="000"/>
          <w:sz w:val="28"/>
          <w:szCs w:val="28"/>
        </w:rPr>
        <w:t xml:space="preserve">4)中2025～2025初级产品与可回收废弃物贸易的国家结构的数据中可以看出： 首先，忽略初级产品及发达国家与发达国家、发展中国家与发展中国家之间的贸易，51%的废塑料、44%的废金属、40%的废纸是从发达国家出口到发展中国家，而只有4%的废塑料、5%的废金属、0%的废纸是从发展中国家流向发达国家的。 其次，从总量上看，78%的废塑料、90%的废金属、91%的废纸从发达国家流出的，其中69%的废塑料、49%的废金属、49%的废纸流入发展中国家。</w:t>
      </w:r>
    </w:p>
    <w:p>
      <w:pPr>
        <w:ind w:left="0" w:right="0" w:firstLine="560"/>
        <w:spacing w:before="450" w:after="450" w:line="312" w:lineRule="auto"/>
      </w:pPr>
      <w:r>
        <w:rPr>
          <w:rFonts w:ascii="宋体" w:hAnsi="宋体" w:eastAsia="宋体" w:cs="宋体"/>
          <w:color w:val="000"/>
          <w:sz w:val="28"/>
          <w:szCs w:val="28"/>
        </w:rPr>
        <w:t xml:space="preserve">也即是说发达国家是初级产品的主要进口国，而发展中国家是可回收废弃物的主要进口国。在2025年到2025年，发展中国家进口各种可回收废弃物的增长速度几乎是发达国家的十倍。</w:t>
      </w:r>
    </w:p>
    <w:p>
      <w:pPr>
        <w:ind w:left="0" w:right="0" w:firstLine="560"/>
        <w:spacing w:before="450" w:after="450" w:line="312" w:lineRule="auto"/>
      </w:pPr>
      <w:r>
        <w:rPr>
          <w:rFonts w:ascii="宋体" w:hAnsi="宋体" w:eastAsia="宋体" w:cs="宋体"/>
          <w:color w:val="000"/>
          <w:sz w:val="28"/>
          <w:szCs w:val="28"/>
        </w:rPr>
        <w:t xml:space="preserve">这种模式又对我们提出一个问题:为什么发展中国家会比发达国家更倾向于进口可回收废弃物呢？</w:t>
      </w:r>
    </w:p>
    <w:p>
      <w:pPr>
        <w:ind w:left="0" w:right="0" w:firstLine="560"/>
        <w:spacing w:before="450" w:after="450" w:line="312" w:lineRule="auto"/>
      </w:pPr>
      <w:r>
        <w:rPr>
          <w:rFonts w:ascii="宋体" w:hAnsi="宋体" w:eastAsia="宋体" w:cs="宋体"/>
          <w:color w:val="000"/>
          <w:sz w:val="28"/>
          <w:szCs w:val="28"/>
        </w:rPr>
        <w:t xml:space="preserve">二、可回收废弃物贸易的动因分析 1.发展中国家国内资源匮乏是进口发达国家可回收废弃物的基本原因 发展中国家在国内经济高速发展的同时，资源消耗呈现更高的增长，从表1可以看出，由于资源开采和利用方式粗放，综合利用水平低、浪费严重，发展中国家单位能耗所创造的财富远远低于发达国家。我国创造每单位GDP的能耗比国际水平高出许多，是世界平均值的3.33倍，说明发展中国家在国内经济高速发展的同时，资源消耗呈现更高的增长。</w:t>
      </w:r>
    </w:p>
    <w:p>
      <w:pPr>
        <w:ind w:left="0" w:right="0" w:firstLine="560"/>
        <w:spacing w:before="450" w:after="450" w:line="312" w:lineRule="auto"/>
      </w:pPr>
      <w:r>
        <w:rPr>
          <w:rFonts w:ascii="宋体" w:hAnsi="宋体" w:eastAsia="宋体" w:cs="宋体"/>
          <w:color w:val="000"/>
          <w:sz w:val="28"/>
          <w:szCs w:val="28"/>
        </w:rPr>
        <w:t xml:space="preserve">注：GDP数值基于1995年美元不变价。 资料来源：《世界经济年鉴2025/2025》，中国社科院世界经济与政治研究所，2025.1 其中，GDP数值来源于世界银行《世界发展指标2025》，能源消费量来源于BP Statistical Review of World Energy June 20 目前发展中国家大力发展建筑、钢铁、汽车等行业，但这些行业大发展又以前所未有的规模吞噬各类资源，受制于铁矿石、铜等国内地下资源缺乏，发展中国家陷入深刻的原料不足，于是许多发展中国家就把眼光转到国外的资源上政府在国家战略中，把资源垃圾再生作为实现经济发展不可或缺的武器。</w:t>
      </w:r>
    </w:p>
    <w:p>
      <w:pPr>
        <w:ind w:left="0" w:right="0" w:firstLine="560"/>
        <w:spacing w:before="450" w:after="450" w:line="312" w:lineRule="auto"/>
      </w:pPr>
      <w:r>
        <w:rPr>
          <w:rFonts w:ascii="宋体" w:hAnsi="宋体" w:eastAsia="宋体" w:cs="宋体"/>
          <w:color w:val="000"/>
          <w:sz w:val="28"/>
          <w:szCs w:val="28"/>
        </w:rPr>
        <w:t xml:space="preserve">2.处理成本的差异是发展中国家进口发达国家可回收废弃物的主要原因 发达国家对可回收废弃物的再回收成本较发展中国家高。由于可回收废弃物在进行再生生产前必须进行必要的处理，如废金属中，各种金属混杂的铁屑，就好似矿山，要再利用就必须分门别类区分开来，铁归铁、铜归铜，而且铁屑里面还有通信电缆、机器配线等各种电线，需要一根一根去皮，取出其中的高价金属铜线、铁和铝，而包在铜外面的铝膜的价值仅次于铝，这些都需要用手工仔细区分开来，最后剩下零碎的金属屑，这些碎屑占废铁的一成，于是又需要熟练金属分类的工人一个一个用手掂量，区分不同的材质，分别放到不同的盒子里，最后留下的只有泥土和木屑，彻底的区分作业使这些废金属的99%被回收。</w:t>
      </w:r>
    </w:p>
    <w:p>
      <w:pPr>
        <w:ind w:left="0" w:right="0" w:firstLine="560"/>
        <w:spacing w:before="450" w:after="450" w:line="312" w:lineRule="auto"/>
      </w:pPr>
      <w:r>
        <w:rPr>
          <w:rFonts w:ascii="宋体" w:hAnsi="宋体" w:eastAsia="宋体" w:cs="宋体"/>
          <w:color w:val="000"/>
          <w:sz w:val="28"/>
          <w:szCs w:val="28"/>
        </w:rPr>
        <w:t xml:space="preserve">以上各种可回收废弃物的预处理都需要利用到大量的劳动力这个人员优势。 20年前发达国家也可以进行这种繁琐的预处理作业，但现在和发展中国家比起来，人工成本过于昂贵，已无法盈利。</w:t>
      </w:r>
    </w:p>
    <w:p>
      <w:pPr>
        <w:ind w:left="0" w:right="0" w:firstLine="560"/>
        <w:spacing w:before="450" w:after="450" w:line="312" w:lineRule="auto"/>
      </w:pPr>
      <w:r>
        <w:rPr>
          <w:rFonts w:ascii="宋体" w:hAnsi="宋体" w:eastAsia="宋体" w:cs="宋体"/>
          <w:color w:val="000"/>
          <w:sz w:val="28"/>
          <w:szCs w:val="28"/>
        </w:rPr>
        <w:t xml:space="preserve">因此在目前可回收废弃物的处理还需要大量人力进行时，人员工资水平差异导致的处理成本差异是可回收废弃物从发达国家出口到发展中国家的一个主要因素。 3.环境标准差异是发展中国家进口发达国家可回收废弃物的重要诱因 由于发展中国家的环境标准比发达国家相比较低，因此发达国家废弃物出口的主要目标国是发展中国家。</w:t>
      </w:r>
    </w:p>
    <w:p>
      <w:pPr>
        <w:ind w:left="0" w:right="0" w:firstLine="560"/>
        <w:spacing w:before="450" w:after="450" w:line="312" w:lineRule="auto"/>
      </w:pPr>
      <w:r>
        <w:rPr>
          <w:rFonts w:ascii="宋体" w:hAnsi="宋体" w:eastAsia="宋体" w:cs="宋体"/>
          <w:color w:val="000"/>
          <w:sz w:val="28"/>
          <w:szCs w:val="28"/>
        </w:rPr>
        <w:t xml:space="preserve">而对发展中国家来说，在资源匮乏的今天，进口废弃物可带来一定利益。 发展中国家在环境保护方面起步晚，在环境保护标准上还是要求过低。</w:t>
      </w:r>
    </w:p>
    <w:p>
      <w:pPr>
        <w:ind w:left="0" w:right="0" w:firstLine="560"/>
        <w:spacing w:before="450" w:after="450" w:line="312" w:lineRule="auto"/>
      </w:pPr>
      <w:r>
        <w:rPr>
          <w:rFonts w:ascii="宋体" w:hAnsi="宋体" w:eastAsia="宋体" w:cs="宋体"/>
          <w:color w:val="000"/>
          <w:sz w:val="28"/>
          <w:szCs w:val="28"/>
        </w:rPr>
        <w:t xml:space="preserve">这主要是由于发展中国家的工业生产技术相对落后，生产的附带性污染很严重，而且历史欠账太多，很难在短时间内得到改善，只能采取低环境标准。而正是与发达国家环境标准的差异使发展中国家大量进口境外可回收废弃物，这样就能够缓减大量进口原材料的压力，是各种原料紧缺状况下的重要补充。</w:t>
      </w:r>
    </w:p>
    <w:p>
      <w:pPr>
        <w:ind w:left="0" w:right="0" w:firstLine="560"/>
        <w:spacing w:before="450" w:after="450" w:line="312" w:lineRule="auto"/>
      </w:pPr>
      <w:r>
        <w:rPr>
          <w:rFonts w:ascii="宋体" w:hAnsi="宋体" w:eastAsia="宋体" w:cs="宋体"/>
          <w:color w:val="000"/>
          <w:sz w:val="28"/>
          <w:szCs w:val="28"/>
        </w:rPr>
        <w:t xml:space="preserve">4.发达国家的出口企业可获得巨额利益 在发展中国家对可回收废弃物的大量需求下，发达国家的可回收废弃物出口企业可在其中获取高额利润。据英国官员透露，英国地方政府要向国内垃圾处理公司支付每吨35英镑的费用，而垃圾公司就会选择将可回收废弃物直接出口，这样既可节约处理成本，而且他们还能从发展中国家进口商那里获得出口收入，这些垃圾的出口价格大概每吨100多英镑，中国公司的代理商每吨混合塑料瓶可以给出高达120英镑的价格，利润相当惊人。</w:t>
      </w:r>
    </w:p>
    <w:p>
      <w:pPr>
        <w:ind w:left="0" w:right="0" w:firstLine="560"/>
        <w:spacing w:before="450" w:after="450" w:line="312" w:lineRule="auto"/>
      </w:pPr>
      <w:r>
        <w:rPr>
          <w:rFonts w:ascii="宋体" w:hAnsi="宋体" w:eastAsia="宋体" w:cs="宋体"/>
          <w:color w:val="000"/>
          <w:sz w:val="28"/>
          <w:szCs w:val="28"/>
        </w:rPr>
        <w:t xml:space="preserve">日本也存在同样的情况。日本在1995年就制定了容器包装回收法，回收企业可领取从饮料厂商等处征收的每吨约5万日元（约合人民币3850元）的高额补助金，从此逐步形成了现在日本国内的聚酯饮料瓶回收体系。</w:t>
      </w:r>
    </w:p>
    <w:p>
      <w:pPr>
        <w:ind w:left="0" w:right="0" w:firstLine="560"/>
        <w:spacing w:before="450" w:after="450" w:line="312" w:lineRule="auto"/>
      </w:pPr>
      <w:r>
        <w:rPr>
          <w:rFonts w:ascii="宋体" w:hAnsi="宋体" w:eastAsia="宋体" w:cs="宋体"/>
          <w:color w:val="000"/>
          <w:sz w:val="28"/>
          <w:szCs w:val="28"/>
        </w:rPr>
        <w:t xml:space="preserve">虽然日本国内的回收率提高了，但日本对垃圾管制较严，尤其是对废旧塑料的处理费用较高。据了解，在日本国内，废塑料都要经过严格的处理，不能再使用的废塑料都必须焚烧处理，而且要收取很高的垃圾处理费用。</w:t>
      </w:r>
    </w:p>
    <w:p>
      <w:pPr>
        <w:ind w:left="0" w:right="0" w:firstLine="560"/>
        <w:spacing w:before="450" w:after="450" w:line="312" w:lineRule="auto"/>
      </w:pPr>
      <w:r>
        <w:rPr>
          <w:rFonts w:ascii="宋体" w:hAnsi="宋体" w:eastAsia="宋体" w:cs="宋体"/>
          <w:color w:val="000"/>
          <w:sz w:val="28"/>
          <w:szCs w:val="28"/>
        </w:rPr>
        <w:t xml:space="preserve">中国距日本很近，运输成本不高，同时中国对废塑料需求量大。因此大多企业选择将收集来的废旧塑料转卖给处理费用较低的中国来获取利润。</w:t>
      </w:r>
    </w:p>
    <w:p>
      <w:pPr>
        <w:ind w:left="0" w:right="0" w:firstLine="560"/>
        <w:spacing w:before="450" w:after="450" w:line="312" w:lineRule="auto"/>
      </w:pPr>
      <w:r>
        <w:rPr>
          <w:rFonts w:ascii="宋体" w:hAnsi="宋体" w:eastAsia="宋体" w:cs="宋体"/>
          <w:color w:val="000"/>
          <w:sz w:val="28"/>
          <w:szCs w:val="28"/>
        </w:rPr>
        <w:t xml:space="preserve">5.部分资源国内质量与国际有差距，进口可弥补此不足 上海宝钢集团在2025年初购得5万吨美国世贸中心的废旧钢材，就是因为世贸大厦用的钢材是日本生产的精钢，它的质量是20世纪70年代世界上最好的，因此虽然是废钢，但质量远高于普通废钢。 与国内回收的再生塑料相比，进口再生塑料有着明显优势：来源广泛，数量大，边角料、次品比例较高；供应渠道相对稳定；预处理好，比较干净；品质较好，价值较高。</w:t>
      </w:r>
    </w:p>
    <w:p>
      <w:pPr>
        <w:ind w:left="0" w:right="0" w:firstLine="560"/>
        <w:spacing w:before="450" w:after="450" w:line="312" w:lineRule="auto"/>
      </w:pPr>
      <w:r>
        <w:rPr>
          <w:rFonts w:ascii="宋体" w:hAnsi="宋体" w:eastAsia="宋体" w:cs="宋体"/>
          <w:color w:val="000"/>
          <w:sz w:val="28"/>
          <w:szCs w:val="28"/>
        </w:rPr>
        <w:t xml:space="preserve">出于这点考虑，我国也可促进进口发达国家的可回收废弃物。 6.回收业的发展可在一定程度解决发展中国家的就业问题 许多发展中国家正处于经济社会转型时期，人口和就业的压力很大，可回收废弃物利用是一个吸纳劳动力就业比重相对较高的产业部门。</w:t>
      </w:r>
    </w:p>
    <w:p>
      <w:pPr>
        <w:ind w:left="0" w:right="0" w:firstLine="560"/>
        <w:spacing w:before="450" w:after="450" w:line="312" w:lineRule="auto"/>
      </w:pPr>
      <w:r>
        <w:rPr>
          <w:rFonts w:ascii="宋体" w:hAnsi="宋体" w:eastAsia="宋体" w:cs="宋体"/>
          <w:color w:val="000"/>
          <w:sz w:val="28"/>
          <w:szCs w:val="28"/>
        </w:rPr>
        <w:t xml:space="preserve">在我国，目前约有近千万劳动力在可回收废弃物产业内从业，而其中有许多可回收废弃物是从国外进口的。另外根据估计，哥伦比亚的再回收工业就业人员占全国就业人口的1%～2%，因此哥伦比亚从新西兰进口可回收废弃物已有数年。</w:t>
      </w:r>
    </w:p>
    <w:p>
      <w:pPr>
        <w:ind w:left="0" w:right="0" w:firstLine="560"/>
        <w:spacing w:before="450" w:after="450" w:line="312" w:lineRule="auto"/>
      </w:pPr>
      <w:r>
        <w:rPr>
          <w:rFonts w:ascii="宋体" w:hAnsi="宋体" w:eastAsia="宋体" w:cs="宋体"/>
          <w:color w:val="000"/>
          <w:sz w:val="28"/>
          <w:szCs w:val="28"/>
        </w:rPr>
        <w:t xml:space="preserve">三、可回收废弃物再利用与利用新资源的比较 1.使用进口可回收废弃物与使用新资源比较 和原生资源加工比较，可回收废弃物作为原料再循环利用，物料投入总量比原生资源加入投入总量小而产出要高，这是可回收废弃物作为原料利用有很大优势。下表笔者用同样生产1吨钢和1吨纸，所需要花费的原生资源和进口可回收废弃物的费用进行比较，如果利用进口可回收废弃物所需花费的成本比是用原料花费少，就说明利用进口可回收废弃物进行再生产是有利的： 数据来源：世界废料网，http://china.worldscrap.com 注：此数据应为进口废钢进行再生产比利用原料进行生产可节约铁矿石3.5吨，煤3吨，现假设进口废钢进行再生产所需铁矿石、煤为0，则是用原料需铁矿石3.5吨，煤3吨。</w:t>
      </w:r>
    </w:p>
    <w:p>
      <w:pPr>
        <w:ind w:left="0" w:right="0" w:firstLine="560"/>
        <w:spacing w:before="450" w:after="450" w:line="312" w:lineRule="auto"/>
      </w:pPr>
      <w:r>
        <w:rPr>
          <w:rFonts w:ascii="宋体" w:hAnsi="宋体" w:eastAsia="宋体" w:cs="宋体"/>
          <w:color w:val="000"/>
          <w:sz w:val="28"/>
          <w:szCs w:val="28"/>
        </w:rPr>
        <w:t xml:space="preserve">很明显，从上表可以看出，生产1吨钢，利用进口可回收废弃物比利用原料生产成本低了543元，生产1吨纸节约成本1480.5元，这还没有包括环境成本。我国在“十五”时期，仅回收利用的废钢铁和废纸两项，相当于节约成品铁矿石3.2亿吨，节约标准煤6400万吨，节约木材1.2亿立方米，节电240万千瓦，节水40亿立方米。</w:t>
      </w:r>
    </w:p>
    <w:p>
      <w:pPr>
        <w:ind w:left="0" w:right="0" w:firstLine="560"/>
        <w:spacing w:before="450" w:after="450" w:line="312" w:lineRule="auto"/>
      </w:pPr>
      <w:r>
        <w:rPr>
          <w:rFonts w:ascii="宋体" w:hAnsi="宋体" w:eastAsia="宋体" w:cs="宋体"/>
          <w:color w:val="000"/>
          <w:sz w:val="28"/>
          <w:szCs w:val="28"/>
        </w:rPr>
        <w:t xml:space="preserve">2.进口可回收废弃物成本与收益比较 根据表3可以了解进口1吨废钢和1吨废纸的生产（处理成本），那我们再把这一吨废钢和废纸处理后作为普通钢材和普通纸卖出去的销售价格进行比较： 数据来源：世界废料网，http://china.worldscrap.com 尽管数据不一定精确或有代表性，但可以在一定程度反映出进口可回收废弃物的利润的确实较大的。</w:t>
      </w:r>
    </w:p>
    <w:p>
      <w:pPr>
        <w:ind w:left="0" w:right="0" w:firstLine="560"/>
        <w:spacing w:before="450" w:after="450" w:line="312" w:lineRule="auto"/>
      </w:pPr>
      <w:r>
        <w:rPr>
          <w:rFonts w:ascii="宋体" w:hAnsi="宋体" w:eastAsia="宋体" w:cs="宋体"/>
          <w:color w:val="000"/>
          <w:sz w:val="28"/>
          <w:szCs w:val="28"/>
        </w:rPr>
        <w:t xml:space="preserve">四、结论 基于以上原因，发展中国家进口发达国家可回收废弃物能解决经济发展和能源紧缺的矛盾，但发展中国家对废弃物必须一分为二地看待，制定好近期、中期和长期目标，尽量能以最小的成本创造最大的价值，利用有限的资源获得无限的再生，以实现发展中国家的可持续发展，找出一条可持续发展的光明大道。 参考文献: 廖萌:借鉴国外先进经验发展我国循环经济，经济论坛 2025～11 赵细康:《环境保护与产业国际竞争力理论与实证分析》.中国社会科学出版社，北京，2025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2026-04-23T00:41:06+08:00</dcterms:created>
  <dcterms:modified xsi:type="dcterms:W3CDTF">2026-04-23T00:41:06+08:00</dcterms:modified>
</cp:coreProperties>
</file>

<file path=docProps/custom.xml><?xml version="1.0" encoding="utf-8"?>
<Properties xmlns="http://schemas.openxmlformats.org/officeDocument/2006/custom-properties" xmlns:vt="http://schemas.openxmlformats.org/officeDocument/2006/docPropsVTypes"/>
</file>