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随着互联网和网络技术的发展,互联网提供了丰富多样的网络教育资源.下面是小编搜集整理的化学网络教育资源的项目式学习的论文范文，欢迎大家阅读参考。  &gt;摘要：互联网可以提供丰富多彩的网络教育资源，在教学的过程中，需要对其进行充分利用，以便有效...</w:t>
      </w:r>
    </w:p>
    <w:p>
      <w:pPr>
        <w:ind w:left="0" w:right="0" w:firstLine="560"/>
        <w:spacing w:before="450" w:after="450" w:line="312" w:lineRule="auto"/>
      </w:pPr>
      <w:r>
        <w:rPr>
          <w:rFonts w:ascii="宋体" w:hAnsi="宋体" w:eastAsia="宋体" w:cs="宋体"/>
          <w:color w:val="000"/>
          <w:sz w:val="28"/>
          <w:szCs w:val="28"/>
        </w:rPr>
        <w:t xml:space="preserve">随着互联网和网络技术的发展,互联网提供了丰富多样的网络教育资源.下面是小编搜集整理的化学网络教育资源的项目式学习的论文范文，欢迎大家阅读参考。</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&gt; 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5.化学网络教育资源网站。互联网中有关高职化学教育教学的信息与资料网站越来越多，例如化学工场网站、教育网站、化学专业网站、科研网站等。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 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3组人员研究酸雨的危害;4组人员研究酸雨的监测方法，5组人员研究酸雨的防治措施。学生可以借助网络教育资源对相关问题进行研究，并制定有效的计划。</w:t>
      </w:r>
    </w:p>
    <w:p>
      <w:pPr>
        <w:ind w:left="0" w:right="0" w:firstLine="560"/>
        <w:spacing w:before="450" w:after="450" w:line="312" w:lineRule="auto"/>
      </w:pPr>
      <w:r>
        <w:rPr>
          <w:rFonts w:ascii="宋体" w:hAnsi="宋体" w:eastAsia="宋体" w:cs="宋体"/>
          <w:color w:val="000"/>
          <w:sz w:val="28"/>
          <w:szCs w:val="28"/>
        </w:rPr>
        <w:t xml:space="preserve">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2026-01-22T16:00:20+08:00</dcterms:created>
  <dcterms:modified xsi:type="dcterms:W3CDTF">2026-01-22T16:00:20+08:00</dcterms:modified>
</cp:coreProperties>
</file>

<file path=docProps/custom.xml><?xml version="1.0" encoding="utf-8"?>
<Properties xmlns="http://schemas.openxmlformats.org/officeDocument/2006/custom-properties" xmlns:vt="http://schemas.openxmlformats.org/officeDocument/2006/docPropsVTypes"/>
</file>