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如何写一把手讲党课讲稿范文汇总</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一把手讲党课讲稿范文汇总一习近平总书记指出，党的委员会是党执政兴国的指挥部，“一把手”是党的事业发展的领头雁，在增强“四个意识”、坚定“四个自信”、做到“两个维护”上必须作表率、打头阵；强调对各级“一把手”来说，自上而下的监督最有效，...</w:t>
      </w:r>
    </w:p>
    <w:p>
      <w:pPr>
        <w:ind w:left="0" w:right="0" w:firstLine="560"/>
        <w:spacing w:before="450" w:after="450" w:line="312" w:lineRule="auto"/>
      </w:pPr>
      <w:r>
        <w:rPr>
          <w:rFonts w:ascii="黑体" w:hAnsi="黑体" w:eastAsia="黑体" w:cs="黑体"/>
          <w:color w:val="000000"/>
          <w:sz w:val="36"/>
          <w:szCs w:val="36"/>
          <w:b w:val="1"/>
          <w:bCs w:val="1"/>
        </w:rPr>
        <w:t xml:space="preserve">如何写一把手讲党课讲稿范文汇总一</w:t>
      </w:r>
    </w:p>
    <w:p>
      <w:pPr>
        <w:ind w:left="0" w:right="0" w:firstLine="560"/>
        <w:spacing w:before="450" w:after="450" w:line="312" w:lineRule="auto"/>
      </w:pPr>
      <w:r>
        <w:rPr>
          <w:rFonts w:ascii="宋体" w:hAnsi="宋体" w:eastAsia="宋体" w:cs="宋体"/>
          <w:color w:val="000"/>
          <w:sz w:val="28"/>
          <w:szCs w:val="28"/>
        </w:rPr>
        <w:t xml:space="preserve">习近平总书记指出，党的委员会是党执政兴国的指挥部，“一把手”是党的事业发展的领头雁，在增强“四个意识”、坚定“四个自信”、做到“两个维护”上必须作表率、打头阵；强调对各级“一把手”来说，自上而下的监督最有效，党中央要加强对高级干部的监督，各级党委（党组）要加强对所管理的领导干部特别是主要领导干部的监督，上级“一把手”必须抓好下级“一把手”；强调破解同级监督难题，关键在党委常委会，要用好批评和自我批评武器，增强主动监督、相互监督的自觉。开启全面建设社会主义现代化国家新征程，向第二个百年奋斗目标进军，面临前所未有的复杂环境和风险挑战，只有毫不动摇坚持党中央集中统一领导，一以贯之推进党的伟大自我革命，以有效监督把“关键少数”管住用好，充分发挥党员领导干部的先锋模范作用和表率引领作用，才能团结带领广大干部群众战胜前进道路上的各种艰难险阻，不断取得中国特色社会主义事业新胜利。</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坚定不移推进全面从严治党，推动落实党委（党组）主体责任、书记第一责任人职责、领导班子其他成员“一岗双责”、纪检机关监督专责，形成了许多有效做法和经验。同时，必须清醒看到，对“一把手”监督仍是薄弱环节，完善党内监督体系、落实监督责任的任务依然十分紧迫。领导干部责任越重大、岗位越重要，越要加强监督。破解对“一把手”监督和同级监督难题，必须明确监督重点，压实监督责任，细化监督措施，健全制度机制。各级党委（党组）要充分认识加强对“一把手”和领导班子监督的极端重要性和现实紧迫性，强化上级党组织监督，做实做细同级监督，推动党员领导干部增强政治意识，不断提高政治判断力、政治领悟力、政治执行力，自觉践行忠诚干净担当，带头维护党中央权威和集中统一领导，确保全党步调一致向前进。</w:t>
      </w:r>
    </w:p>
    <w:p>
      <w:pPr>
        <w:ind w:left="0" w:right="0" w:firstLine="560"/>
        <w:spacing w:before="450" w:after="450" w:line="312" w:lineRule="auto"/>
      </w:pPr>
      <w:r>
        <w:rPr>
          <w:rFonts w:ascii="宋体" w:hAnsi="宋体" w:eastAsia="宋体" w:cs="宋体"/>
          <w:color w:val="000"/>
          <w:sz w:val="28"/>
          <w:szCs w:val="28"/>
        </w:rPr>
        <w:t xml:space="preserve">加强对“一把手”和领导班子监督，必须坚持以习近平新时代中国特色社会主义思想为指导，坚持和加强党的全面领导，落实管党治党政治责任，完善党和国家监督体系，促进主动开展监督、自觉接受监督，形成一级抓一级、层层抓落实的监督工作格局，不断增强党的自我净化、自我完善、自我革新、自我提高能力，推动中国特色监督制度优势更好转化为治理效能。</w:t>
      </w:r>
    </w:p>
    <w:p>
      <w:pPr>
        <w:ind w:left="0" w:right="0" w:firstLine="560"/>
        <w:spacing w:before="450" w:after="450" w:line="312" w:lineRule="auto"/>
      </w:pPr>
      <w:r>
        <w:rPr>
          <w:rFonts w:ascii="宋体" w:hAnsi="宋体" w:eastAsia="宋体" w:cs="宋体"/>
          <w:color w:val="000"/>
          <w:sz w:val="28"/>
          <w:szCs w:val="28"/>
        </w:rPr>
        <w:t xml:space="preserve">加强对“一把手”和领导班子监督，要全面落实党内监督制度，突出政治监督，重点强化对“一把手”和领导班子对党忠诚，践行党的性质宗旨情况的监督；强化对贯彻落实党的路线方针政策和党中央重大决策部署，践行“两个维护”情况的监督；强化对立足新发展阶段、贯彻新发展理念、构建新发展格局，推动高质量发展情况的监督；强化对落实全面从严治党主体责任和监督责任情况的监督；强化对贯彻执行民主集中制、依规依法履职用权、担当作为、廉洁自律等情况的监督，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各级领导干部要从政治上认识领导职责中包含监督职责，增强监督意识，履行监督责任；正确对待党组织和群众的监督，勇于纠正错误，切实改进工作；习惯在受监督和约束的环境中工作生活，主动接受监督，决不能拒绝监督、逃避监督。“一把手”要自觉置身党组织和群众监督之下，强化责任担当，加强对领导班子其他成员和下级领导干部的监督。</w:t>
      </w:r>
    </w:p>
    <w:p>
      <w:pPr>
        <w:ind w:left="0" w:right="0" w:firstLine="560"/>
        <w:spacing w:before="450" w:after="450" w:line="312" w:lineRule="auto"/>
      </w:pPr>
      <w:r>
        <w:rPr>
          <w:rFonts w:ascii="宋体" w:hAnsi="宋体" w:eastAsia="宋体" w:cs="宋体"/>
          <w:color w:val="000"/>
          <w:sz w:val="28"/>
          <w:szCs w:val="28"/>
        </w:rPr>
        <w:t xml:space="preserve">（一）把对“一把手”的监督作为重中之重，强化监督检查。“一把手”被赋予重要权力，担负着管党治党重要政治责任，必须以强有力的监督促使其做到位高不擅权、权重不谋私。党委（党组）、纪检机关、党的工作机关要突出对“一把手”的监督，将“一把手”作为开展日常监督、专项督查等的重点，让“一把手”时刻感受到用权受监督。</w:t>
      </w:r>
    </w:p>
    <w:p>
      <w:pPr>
        <w:ind w:left="0" w:right="0" w:firstLine="560"/>
        <w:spacing w:before="450" w:after="450" w:line="312" w:lineRule="auto"/>
      </w:pPr>
      <w:r>
        <w:rPr>
          <w:rFonts w:ascii="宋体" w:hAnsi="宋体" w:eastAsia="宋体" w:cs="宋体"/>
          <w:color w:val="000"/>
          <w:sz w:val="28"/>
          <w:szCs w:val="28"/>
        </w:rPr>
        <w:t xml:space="preserve">（二）“一把手”要以身作则，自觉接受监督。“一把手”必须旗帜鲜明讲政治，带头做到“两个维护”，带头落实党内监督各项制度，在履行管党治党责任、严格自律上当标杆、作表率，既要自觉接受监督，又要敢于担当作为。各级领导干部特别是高级干部要带头遵守政治纪律和政治规矩，主动向党组织请示报告工作，严格落实中央八项规定及其实施细则精神，廉洁治家，自觉反对特权思想、特权现象，始终保持共产党人清正廉洁的政治本色。</w:t>
      </w:r>
    </w:p>
    <w:p>
      <w:pPr>
        <w:ind w:left="0" w:right="0" w:firstLine="560"/>
        <w:spacing w:before="450" w:after="450" w:line="312" w:lineRule="auto"/>
      </w:pPr>
      <w:r>
        <w:rPr>
          <w:rFonts w:ascii="宋体" w:hAnsi="宋体" w:eastAsia="宋体" w:cs="宋体"/>
          <w:color w:val="000"/>
          <w:sz w:val="28"/>
          <w:szCs w:val="28"/>
        </w:rPr>
        <w:t xml:space="preserve">（三）加强党组织自上而下的监督，上级“一把手”必须抓好下级“一把手”。中央政治局委员要注重了解分管部门、地方、领域党组织党风廉政建设情况，督促有关地方和部门“一把手”履行全面从严治党责任、做到廉洁自律，发现问题及时教育提醒。中央纪委、中央组织部应当加强对省级党委、中央单位“一把手”的监督，督促省级党委加强对下级“一把手”的管理。上级“一把手”要将监督下级“一把手”情况作为每年述职的重点内容；对下级新任职“一把手”应当开展任职谈话；同下级“一把手”定期开展监督谈话，对存在苗头性、倾向性问题的进行批评教育，对存在轻微违纪问题的及时予以诫勉。</w:t>
      </w:r>
    </w:p>
    <w:p>
      <w:pPr>
        <w:ind w:left="0" w:right="0" w:firstLine="560"/>
        <w:spacing w:before="450" w:after="450" w:line="312" w:lineRule="auto"/>
      </w:pPr>
      <w:r>
        <w:rPr>
          <w:rFonts w:ascii="宋体" w:hAnsi="宋体" w:eastAsia="宋体" w:cs="宋体"/>
          <w:color w:val="000"/>
          <w:sz w:val="28"/>
          <w:szCs w:val="28"/>
        </w:rPr>
        <w:t xml:space="preserve">（四）严格执行全面从严治党责任制度，落实“一把手”第一责任人职责。党委（党组）要加强对全面从严治党责任制度执行情况的监督检查，对下级“一把手”落实责任不到位、问题比较突出的及时约谈。纪检机关应当通过抓好组织实施和督促检查、提出整改建议等方式，推动第一责任人切实履行职责。健全落实全面从严治党主体责任考核制度，考核结果作为对“一把手”选拔任用、实绩评价、激励约束的重要依据。对履行第一责任人职责不担当、不作为的，依规依纪追究责任。</w:t>
      </w:r>
    </w:p>
    <w:p>
      <w:pPr>
        <w:ind w:left="0" w:right="0" w:firstLine="560"/>
        <w:spacing w:before="450" w:after="450" w:line="312" w:lineRule="auto"/>
      </w:pPr>
      <w:r>
        <w:rPr>
          <w:rFonts w:ascii="宋体" w:hAnsi="宋体" w:eastAsia="宋体" w:cs="宋体"/>
          <w:color w:val="000"/>
          <w:sz w:val="28"/>
          <w:szCs w:val="28"/>
        </w:rPr>
        <w:t xml:space="preserve">（五）贯彻执行民主集中制，完善“三重一大”决策监督机制。党委（党组）、纪检机关、组织部门要加强对下级党委（党组）“一把手”贯彻执行民主集中制情况的监督检查，防止出现搞一言堂甚至家长制问题。中央组织部应当对省级党委、中央单位“一把手”贯彻执行民主集中制情况进行重点监督。把“三重一大”决策制度执行情况作为巡视巡察、审计监督、专项督查的重要内容。纪委书记、派驻纪检监察组组长发现“一把手”违反决策程序的问题，应当及时提出意见，对纠正不力的要向上级纪委、派出机关反映。</w:t>
      </w:r>
    </w:p>
    <w:p>
      <w:pPr>
        <w:ind w:left="0" w:right="0" w:firstLine="560"/>
        <w:spacing w:before="450" w:after="450" w:line="312" w:lineRule="auto"/>
      </w:pPr>
      <w:r>
        <w:rPr>
          <w:rFonts w:ascii="宋体" w:hAnsi="宋体" w:eastAsia="宋体" w:cs="宋体"/>
          <w:color w:val="000"/>
          <w:sz w:val="28"/>
          <w:szCs w:val="28"/>
        </w:rPr>
        <w:t xml:space="preserve">（六）巡视巡察工作要紧盯“一把手”，及时发现问题。党委（党组）要坚持“发现问题、形成震慑，推动改革、促进发展”的巡视工作方针，坚守政治巡视定位，查找纠正政治偏差。巡视巡察组应当把被巡视巡察党组织“一把手”作为监督重点，进驻前向纪检机关、组织部门深入了解情况。巡视巡察谈话应当将“一把手”工作、生活情况作为必谈内容，对反映的重要问题深入了解。巡视巡察报告应当将“一把手”履行第一责任人职责和廉洁自律情况单独列出，提出明确意见和整改要求。</w:t>
      </w:r>
    </w:p>
    <w:p>
      <w:pPr>
        <w:ind w:left="0" w:right="0" w:firstLine="560"/>
        <w:spacing w:before="450" w:after="450" w:line="312" w:lineRule="auto"/>
      </w:pPr>
      <w:r>
        <w:rPr>
          <w:rFonts w:ascii="宋体" w:hAnsi="宋体" w:eastAsia="宋体" w:cs="宋体"/>
          <w:color w:val="000"/>
          <w:sz w:val="28"/>
          <w:szCs w:val="28"/>
        </w:rPr>
        <w:t xml:space="preserve">（七）及时掌握对“一把手”的反映，建立健全述责述廉制度。党委（党组）、纪检机关、组织部门要加强对下级党委（党组）“一把手”的日常监督，通过驻点调研、专项督查等方式，全面掌握其思想、工作、作风、生活状况。落实纪检机关、组织部门负责人同下级“一把手”谈话制度，发现一般性问题及时向本人提出，发现严重违纪违法问题向同级党委主要负责人报告。开展下级“一把手”在上级党委常委会（党组）扩大会议上述责述廉、接受评议工作，述责述廉报告在一定范围内公开。</w:t>
      </w:r>
    </w:p>
    <w:p>
      <w:pPr>
        <w:ind w:left="0" w:right="0" w:firstLine="560"/>
        <w:spacing w:before="450" w:after="450" w:line="312" w:lineRule="auto"/>
      </w:pPr>
      <w:r>
        <w:rPr>
          <w:rFonts w:ascii="宋体" w:hAnsi="宋体" w:eastAsia="宋体" w:cs="宋体"/>
          <w:color w:val="000"/>
          <w:sz w:val="28"/>
          <w:szCs w:val="28"/>
        </w:rPr>
        <w:t xml:space="preserve">（八）加强领导班子成员相互监督，认真开展批评和自我批评。中央委员会成员必须严守政治纪律和政治规矩，发现其他成员有违反党章、破坏党的纪律、危害党的团结统一的行为，应当及时向党中央报告或者实名向中央纪委常委会反映。党委（党组）“一把手”要管好班子、带好队伍，经常开展谈心谈话，切实履行好教育、管理、监督责任；对领导班子其他成员所作的函询说明签署意见时，要进行教育提醒，不能“一签了之”。领导班子成员之间应当经常交换意见，发现问题坦诚向对方提出，发现“一把手”存在重要问题的可直接向上级党组织报告。坚持民主生活会和组织生活会制度，“一把手”要带头开展批评和自我批评，领导班子成员按规定对个人有关事项以及群众反映、巡视巡察反馈、组织约谈函询的问题实事求是作出说明。</w:t>
      </w:r>
    </w:p>
    <w:p>
      <w:pPr>
        <w:ind w:left="0" w:right="0" w:firstLine="560"/>
        <w:spacing w:before="450" w:after="450" w:line="312" w:lineRule="auto"/>
      </w:pPr>
      <w:r>
        <w:rPr>
          <w:rFonts w:ascii="宋体" w:hAnsi="宋体" w:eastAsia="宋体" w:cs="宋体"/>
          <w:color w:val="000"/>
          <w:sz w:val="28"/>
          <w:szCs w:val="28"/>
        </w:rPr>
        <w:t xml:space="preserve">（九）发挥领导班子近距离常态化监督优势，提高发现和解决自身问题的能力。党委（党组）要全面履行加强和规范党内政治生活的领导责任，建立健全相关制度。领导班子成员应当本着对自己、对同志、对班子、对党高度负责的态度，相互提醒、相互督促，把加强和规范党内政治生活各项任务落到实处，增强领导班子战斗力；发现领导班子其他成员有违纪违法问题的，应当及时如实按程序向党组织反映和报告，对隐瞒不报、当“老好人”的要连带追究责任。</w:t>
      </w:r>
    </w:p>
    <w:p>
      <w:pPr>
        <w:ind w:left="0" w:right="0" w:firstLine="560"/>
        <w:spacing w:before="450" w:after="450" w:line="312" w:lineRule="auto"/>
      </w:pPr>
      <w:r>
        <w:rPr>
          <w:rFonts w:ascii="宋体" w:hAnsi="宋体" w:eastAsia="宋体" w:cs="宋体"/>
          <w:color w:val="000"/>
          <w:sz w:val="28"/>
          <w:szCs w:val="28"/>
        </w:rPr>
        <w:t xml:space="preserve">（十）坚持集体领导制度，严格按规则和程序办事。健全党委（党组）领导班子权力运行制约机制，合理分解、科学配置权力。坚决防止以专题会议代替常委会会议作出决策，坚决防止以党委集体决策名义集体违规，决不允许领导班子成员将分管工作、分管领域变成不受集体领导和监督的“私人领地”。完善领导班子议事规则，重要事项须提交领导班子会议讨论，领导班子成员应当充分发表意见，意见分歧较大时应当暂缓表决，对会议表决情况和不同意见应当如实记录、存档备查。</w:t>
      </w:r>
    </w:p>
    <w:p>
      <w:pPr>
        <w:ind w:left="0" w:right="0" w:firstLine="560"/>
        <w:spacing w:before="450" w:after="450" w:line="312" w:lineRule="auto"/>
      </w:pPr>
      <w:r>
        <w:rPr>
          <w:rFonts w:ascii="宋体" w:hAnsi="宋体" w:eastAsia="宋体" w:cs="宋体"/>
          <w:color w:val="000"/>
          <w:sz w:val="28"/>
          <w:szCs w:val="28"/>
        </w:rPr>
        <w:t xml:space="preserve">（十一）督促领导班子其他成员履行“一岗双责”，抓好职责范围内管党治党工作。党委（党组）要制定落实全面从严治党主体责任年度计划，分解工作任务。“一把手”要定期听取领导班子其他成员履行管党治党责任的情况汇报，发现责任落实不到位的及时约谈。纪委应当向同级党委领导班子其他成员通报其分管部门和单位领导干部遵守党章党规、廉洁自律等情况，推动领导班子其他成员抓好分管部门和单位的党风廉政建设工作。</w:t>
      </w:r>
    </w:p>
    <w:p>
      <w:pPr>
        <w:ind w:left="0" w:right="0" w:firstLine="560"/>
        <w:spacing w:before="450" w:after="450" w:line="312" w:lineRule="auto"/>
      </w:pPr>
      <w:r>
        <w:rPr>
          <w:rFonts w:ascii="宋体" w:hAnsi="宋体" w:eastAsia="宋体" w:cs="宋体"/>
          <w:color w:val="000"/>
          <w:sz w:val="28"/>
          <w:szCs w:val="28"/>
        </w:rPr>
        <w:t xml:space="preserve">（十二）严格执行领导干部插手干预重大事项记录制度，发现问题及时报告。党委（党组）要完善落实领导干部插手干预重大事项记录制度的具体举措。对领导班子成员存在违规干预干部选拔任用、工程建设、执法司法等问题的，受请托人应当及时向所在部门和单位党组织报告。领导班子和领导干部对来自其他领导干部家属亲友的违规干预行为应当坚决抵制，及时向党组织报告。不按要求报告的，依规依纪严肃追究责任。</w:t>
      </w:r>
    </w:p>
    <w:p>
      <w:pPr>
        <w:ind w:left="0" w:right="0" w:firstLine="560"/>
        <w:spacing w:before="450" w:after="450" w:line="312" w:lineRule="auto"/>
      </w:pPr>
      <w:r>
        <w:rPr>
          <w:rFonts w:ascii="宋体" w:hAnsi="宋体" w:eastAsia="宋体" w:cs="宋体"/>
          <w:color w:val="000"/>
          <w:sz w:val="28"/>
          <w:szCs w:val="28"/>
        </w:rPr>
        <w:t xml:space="preserve">（十三）建立健全政治生态分析研判机制，分领域形成党风廉政建设情况报告。党委（党组）要定期分析本地区本部门本单位政治生态状况，经常听取纪检机关、党的工作机关相关报告，认真查找领导班子自身存在的突出问题，采取有力措施加以解决。纪检机关应当加强对审批监管、工程建设、资源开发、金融信贷等领域党风廉政建设情况的分析，注重发现普遍性问题，形成专题报告，促进同级党委领导班子加强对关键岗位的管理监督。</w:t>
      </w:r>
    </w:p>
    <w:p>
      <w:pPr>
        <w:ind w:left="0" w:right="0" w:firstLine="560"/>
        <w:spacing w:before="450" w:after="450" w:line="312" w:lineRule="auto"/>
      </w:pPr>
      <w:r>
        <w:rPr>
          <w:rFonts w:ascii="宋体" w:hAnsi="宋体" w:eastAsia="宋体" w:cs="宋体"/>
          <w:color w:val="000"/>
          <w:sz w:val="28"/>
          <w:szCs w:val="28"/>
        </w:rPr>
        <w:t xml:space="preserve">（十四）完善纪委书记谈话提醒制度，如实报告领导班子成员履职尽责和廉洁自律情况。纪委书记应当牢固树立报告问题是本职、该报告不报告是失职的意识。发现领导班子成员有苗头性、倾向性问题的，及时进行提醒。发现存在重要问题的，向上级纪委和同级党委主要负责人报告，全面准确反映情况。不报告或者不如实报告的，依规依纪严肃追究责任。</w:t>
      </w:r>
    </w:p>
    <w:p>
      <w:pPr>
        <w:ind w:left="0" w:right="0" w:firstLine="560"/>
        <w:spacing w:before="450" w:after="450" w:line="312" w:lineRule="auto"/>
      </w:pPr>
      <w:r>
        <w:rPr>
          <w:rFonts w:ascii="宋体" w:hAnsi="宋体" w:eastAsia="宋体" w:cs="宋体"/>
          <w:color w:val="000"/>
          <w:sz w:val="28"/>
          <w:szCs w:val="28"/>
        </w:rPr>
        <w:t xml:space="preserve">（十五）落实上级党组织对下级党组织的监督责任，把管理和监督寓于实施领导的全过程。党委（党组）要切实管好自己的“责任田”，综合运用检查抽查、指导民主生活会、受理信访举报、督促问题整改等方式，加强对下级领导班子及其成员特别是“一把手”的监督，做到责任清晰、主体明确、措施管用、行之有效。</w:t>
      </w:r>
    </w:p>
    <w:p>
      <w:pPr>
        <w:ind w:left="0" w:right="0" w:firstLine="560"/>
        <w:spacing w:before="450" w:after="450" w:line="312" w:lineRule="auto"/>
      </w:pPr>
      <w:r>
        <w:rPr>
          <w:rFonts w:ascii="宋体" w:hAnsi="宋体" w:eastAsia="宋体" w:cs="宋体"/>
          <w:color w:val="000"/>
          <w:sz w:val="28"/>
          <w:szCs w:val="28"/>
        </w:rPr>
        <w:t xml:space="preserve">（十六）把制度的笼子扎得更紧更牢，推进监督工作规范化。党委（党组）要坚持用制度管权管事管人，健全任职回避、定期轮岗、干部交流制度，对“一把手”制定更严格的管理制度。坚持和完善领导干部报告个人有关事项制度，推进“一把手”个人有关事项在领导班子中公开工作。健全干部双重管理制度，明确主管方、协管方对双重管理干部的监督职责。</w:t>
      </w:r>
    </w:p>
    <w:p>
      <w:pPr>
        <w:ind w:left="0" w:right="0" w:firstLine="560"/>
        <w:spacing w:before="450" w:after="450" w:line="312" w:lineRule="auto"/>
      </w:pPr>
      <w:r>
        <w:rPr>
          <w:rFonts w:ascii="宋体" w:hAnsi="宋体" w:eastAsia="宋体" w:cs="宋体"/>
          <w:color w:val="000"/>
          <w:sz w:val="28"/>
          <w:szCs w:val="28"/>
        </w:rPr>
        <w:t xml:space="preserve">（十七）规范领导干部家属从业行为，推动构建亲清政商关系。高级干部要带头执行规范领导干部配偶、子女及其配偶经商办企业行为规定，为全党作出示范。党委（党组）要抓好相关规定落实，营造风清气正的政治生态。领导干部与企业家交往必须守住底线、把好分寸，“一把手”要带头落实“亲”、“清”要求，不得以权谋私，搞暗箱操作和利益输送；管住管好自己的家属亲友，决不允许他们利用本人职权敛财谋利，防止居心不良者对家庭成员进行“围猎”。党委（党组）、纪检机关要加强对构建亲清政商关系情况的监督检查，及时处置投诉举报，发现问题依规依纪严肃处理。</w:t>
      </w:r>
    </w:p>
    <w:p>
      <w:pPr>
        <w:ind w:left="0" w:right="0" w:firstLine="560"/>
        <w:spacing w:before="450" w:after="450" w:line="312" w:lineRule="auto"/>
      </w:pPr>
      <w:r>
        <w:rPr>
          <w:rFonts w:ascii="宋体" w:hAnsi="宋体" w:eastAsia="宋体" w:cs="宋体"/>
          <w:color w:val="000"/>
          <w:sz w:val="28"/>
          <w:szCs w:val="28"/>
        </w:rPr>
        <w:t xml:space="preserve">（十八）加强上级党组织对下级单位领导班子民主生活会的指导，提高民主生活会质量。党委（党组）要履行组织开好民主生活会的领导责任，统一确定或者批准下级单位领导班子民主生活会主题，上级党组织领导班子成员有计划地参加下级单位领导班子民主生活会。组织部门应当会同纪检机关对下级单位领导班子民主生活会进行督促检查和指导，重点检查“一把手”开展批评和自我批评是否态度鲜明，民主生活会是否真正红脸出汗。对不按规定召开的严肃指出并纠正，对走过场的责令重新召开。对下级党组织所辖地区、部门、单位发生重大问题的，督促下级领导班子及时召开专题民主生活会。</w:t>
      </w:r>
    </w:p>
    <w:p>
      <w:pPr>
        <w:ind w:left="0" w:right="0" w:firstLine="560"/>
        <w:spacing w:before="450" w:after="450" w:line="312" w:lineRule="auto"/>
      </w:pPr>
      <w:r>
        <w:rPr>
          <w:rFonts w:ascii="宋体" w:hAnsi="宋体" w:eastAsia="宋体" w:cs="宋体"/>
          <w:color w:val="000"/>
          <w:sz w:val="28"/>
          <w:szCs w:val="28"/>
        </w:rPr>
        <w:t xml:space="preserve">（十九）强化选人用人的组织把关，落实干部考察考核制度。党委（党组）要加强对干部选拔任用工作全过程监督，强化对下级领导班子成员特别是“一把手”拟任人选的把关，压实分析研判和动议、民主推荐、考察、讨论决定等各环节的领导责任。组织部门应当按照好干部标准，严格“凡提四必”程序，全面考察干部。纪检机关应当动态更新领导干部廉政档案，严把党风廉政意见回复关。党委（党组）要对下级领导班子及其成员实行分级分类考核，同巡视巡察、经济责任审计、工作督查、相关业务部门考核发现的问题相结合，进行全面客观评价。每年可以选定部分“一把手”和领导班子进行重点考核，对问题反映较多的进行专项考核。</w:t>
      </w:r>
    </w:p>
    <w:p>
      <w:pPr>
        <w:ind w:left="0" w:right="0" w:firstLine="560"/>
        <w:spacing w:before="450" w:after="450" w:line="312" w:lineRule="auto"/>
      </w:pPr>
      <w:r>
        <w:rPr>
          <w:rFonts w:ascii="宋体" w:hAnsi="宋体" w:eastAsia="宋体" w:cs="宋体"/>
          <w:color w:val="000"/>
          <w:sz w:val="28"/>
          <w:szCs w:val="28"/>
        </w:rPr>
        <w:t xml:space="preserve">（二十）定期分析研判信访举报情况，对群众反映多的领导干部及时敲响警钟。党委（党组）要重视信访举报工作，了解掌握群众对领导干部特别是“一把手”的反映。领导干部要倾听群众呼声，严肃认真地对待群众的意见、批评。纪检机关、组织部门应当对信访举报情况定期开展分析研判，对反映的问题提出有针对性的处置意见，督促信访举报比较集中的地方、部门、单位党组织查找分析原因。对涉及下级“一把手”及领导班子其他成员的信访举报问题进行专题分析，对社会反映突出、群众评价较差的领导干部情况及时报告，对一般性问题开展谈心谈话。</w:t>
      </w:r>
    </w:p>
    <w:p>
      <w:pPr>
        <w:ind w:left="0" w:right="0" w:firstLine="560"/>
        <w:spacing w:before="450" w:after="450" w:line="312" w:lineRule="auto"/>
      </w:pPr>
      <w:r>
        <w:rPr>
          <w:rFonts w:ascii="宋体" w:hAnsi="宋体" w:eastAsia="宋体" w:cs="宋体"/>
          <w:color w:val="000"/>
          <w:sz w:val="28"/>
          <w:szCs w:val="28"/>
        </w:rPr>
        <w:t xml:space="preserve">（二十一）推动问题整改常态化，完善纪检监察建议制度。党委（党组）、纪检监察机关、组织部门要加强对问题整改情况的监督检查，通过审核整改报告、督办重点问题等方式，压实主体责任，督促整改落实到位。针对查处严重违纪违法案件暴露出的问题开展警示教育。完善纪检监察建议提出、督办、反馈和回访监督机制。对整改问题不及时不到位甚至拒不整改的，依规依纪严肃处理，对典型问题通报曝光。</w:t>
      </w:r>
    </w:p>
    <w:p>
      <w:pPr>
        <w:ind w:left="0" w:right="0" w:firstLine="560"/>
        <w:spacing w:before="450" w:after="450" w:line="312" w:lineRule="auto"/>
      </w:pPr>
      <w:r>
        <w:rPr>
          <w:rFonts w:ascii="宋体" w:hAnsi="宋体" w:eastAsia="宋体" w:cs="宋体"/>
          <w:color w:val="000"/>
          <w:sz w:val="28"/>
          <w:szCs w:val="28"/>
        </w:rPr>
        <w:t xml:space="preserve">（二十二）加强党委（党组）对监督工作的领导，完善党内监督体系。各级党委（党组）必须坚决落实党中央关于全面从严治党的决策部署，领导好本地区本部门本单位党内监督工作，抓好督促检查。把对“一把手”和领导班子监督摆在管党治党突出位置，通过抓好“关键少数”带动“绝大多数”。统筹党内各项监督，支持和监督纪检机关履行监督责任，督促党的工作机关加强职责范围内职能监督工作，注重发挥基层党组织日常监督和党员民主监督作用。</w:t>
      </w:r>
    </w:p>
    <w:p>
      <w:pPr>
        <w:ind w:left="0" w:right="0" w:firstLine="560"/>
        <w:spacing w:before="450" w:after="450" w:line="312" w:lineRule="auto"/>
      </w:pPr>
      <w:r>
        <w:rPr>
          <w:rFonts w:ascii="宋体" w:hAnsi="宋体" w:eastAsia="宋体" w:cs="宋体"/>
          <w:color w:val="000"/>
          <w:sz w:val="28"/>
          <w:szCs w:val="28"/>
        </w:rPr>
        <w:t xml:space="preserve">（二十三）以党内监督为主导，贯通各类监督。各级党委要切实发挥党内监督带动作用，推动人大监督、民主监督、行政监督、司法监督、审计监督、财会监督、统计监督、群众监督、舆论监督贯通协调、形成合力。加大统筹力度，整合各类监督信息资源，有效运用大数据，建立健全重大监督事项会商研判、违纪违法问题线索移送机制，定期听取工作情况汇报，使各类监督更加协同有效。</w:t>
      </w:r>
    </w:p>
    <w:p>
      <w:pPr>
        <w:ind w:left="0" w:right="0" w:firstLine="560"/>
        <w:spacing w:before="450" w:after="450" w:line="312" w:lineRule="auto"/>
      </w:pPr>
      <w:r>
        <w:rPr>
          <w:rFonts w:ascii="宋体" w:hAnsi="宋体" w:eastAsia="宋体" w:cs="宋体"/>
          <w:color w:val="000"/>
          <w:sz w:val="28"/>
          <w:szCs w:val="28"/>
        </w:rPr>
        <w:t xml:space="preserve">（二十四）发挥纪委监委专责机关作用，增强监督实效。纪委监委要强化政治监督，做实日常监督，督促各级“一把手”和领导班子履行好管党治党责任、落实好党中央重大决策部署。精准有效运用“四种形态”，以严格的执纪执法增强制度刚性，对滥用职权、以权谋私的坚决查处，对不抓不管、失职失责的严肃问责。加强对下级纪委监委的领导，大力支持下级纪委监委履行监督职责，推进纪律监督、监察监督、派驻监督、巡视监督统筹衔接，完善全覆盖的监督机制。加强纪检监察机关自身建设，健全内控机制，自觉接受监督，确保权力受到严格约束。</w:t>
      </w:r>
    </w:p>
    <w:p>
      <w:pPr>
        <w:ind w:left="0" w:right="0" w:firstLine="560"/>
        <w:spacing w:before="450" w:after="450" w:line="312" w:lineRule="auto"/>
      </w:pPr>
      <w:r>
        <w:rPr>
          <w:rFonts w:ascii="宋体" w:hAnsi="宋体" w:eastAsia="宋体" w:cs="宋体"/>
          <w:color w:val="000"/>
          <w:sz w:val="28"/>
          <w:szCs w:val="28"/>
        </w:rPr>
        <w:t xml:space="preserve">（二十五）积极探索创新，增强针对性、有效性。各级党组织和领导干部要切实抓好本意见的贯彻落实，对各项监督制度不折不扣执行到位。加强分类指导，细化监督举措。坚持顶层设计和基层创新相结合，鼓励地方、部门和单位探索强化监督的有效办法，及时总结经验，不断增强监督实效。</w:t>
      </w:r>
    </w:p>
    <w:p>
      <w:pPr>
        <w:ind w:left="0" w:right="0" w:firstLine="560"/>
        <w:spacing w:before="450" w:after="450" w:line="312" w:lineRule="auto"/>
      </w:pPr>
      <w:r>
        <w:rPr>
          <w:rFonts w:ascii="黑体" w:hAnsi="黑体" w:eastAsia="黑体" w:cs="黑体"/>
          <w:color w:val="000000"/>
          <w:sz w:val="36"/>
          <w:szCs w:val="36"/>
          <w:b w:val="1"/>
          <w:bCs w:val="1"/>
        </w:rPr>
        <w:t xml:space="preserve">如何写一把手讲党课讲稿范文汇总二</w:t>
      </w:r>
    </w:p>
    <w:p>
      <w:pPr>
        <w:ind w:left="0" w:right="0" w:firstLine="560"/>
        <w:spacing w:before="450" w:after="450" w:line="312" w:lineRule="auto"/>
      </w:pPr>
      <w:r>
        <w:rPr>
          <w:rFonts w:ascii="宋体" w:hAnsi="宋体" w:eastAsia="宋体" w:cs="宋体"/>
          <w:color w:val="000"/>
          <w:sz w:val="28"/>
          <w:szCs w:val="28"/>
        </w:rPr>
        <w:t xml:space="preserve">西固区关于开展对“一把手”和领导班子监督情况的报告今年以来，西固区以习近平新时代中国特色社会主义思想为指导，从强化对“一把手”和领导班子的监督入手推进全面从严治党，深入贯彻党的十九大和十九届二中、三中、四中全会精神，坚决落实中央和省市委重大决策部署，不断增强“四个意识、坚定“四个自信”、做到“两个维护”，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一、严格落实主体责任，纵深推进全面从严治党区委坚定不移推进全面从严治党，狠抓责任落实，强化压力传导，主动担职尽责，全面从严治党取得新实效。</w:t>
      </w:r>
    </w:p>
    <w:p>
      <w:pPr>
        <w:ind w:left="0" w:right="0" w:firstLine="560"/>
        <w:spacing w:before="450" w:after="450" w:line="312" w:lineRule="auto"/>
      </w:pPr>
      <w:r>
        <w:rPr>
          <w:rFonts w:ascii="宋体" w:hAnsi="宋体" w:eastAsia="宋体" w:cs="宋体"/>
          <w:color w:val="000"/>
          <w:sz w:val="28"/>
          <w:szCs w:val="28"/>
        </w:rPr>
        <w:t xml:space="preserve">(一)强化领导班子内部监督一是筑牢理想信念根基。区委紧紧围绕习近平新时代中国特色社会主义思想、党的十九大、党章，以及习近平总书记视察甘肃重要讲话和指示、全国“两会”期间参加甘肃代表团审议时重要讲话精神等内容，先后召开理论学习中心组学习会议11次。举办各类培训班次2期，培训人数300余人次；</w:t>
      </w:r>
    </w:p>
    <w:p>
      <w:pPr>
        <w:ind w:left="0" w:right="0" w:firstLine="560"/>
        <w:spacing w:before="450" w:after="450" w:line="312" w:lineRule="auto"/>
      </w:pPr>
      <w:r>
        <w:rPr>
          <w:rFonts w:ascii="宋体" w:hAnsi="宋体" w:eastAsia="宋体" w:cs="宋体"/>
          <w:color w:val="000"/>
          <w:sz w:val="28"/>
          <w:szCs w:val="28"/>
        </w:rPr>
        <w:t xml:space="preserve">指导各级党组织开展理论宣讲、专题辅导和讲党课等活动，督促广大党员干部增进政治认同、理论认同，不断筑牢践行“两个维护”的思想根基。</w:t>
      </w:r>
    </w:p>
    <w:p>
      <w:pPr>
        <w:ind w:left="0" w:right="0" w:firstLine="560"/>
        <w:spacing w:before="450" w:after="450" w:line="312" w:lineRule="auto"/>
      </w:pPr>
      <w:r>
        <w:rPr>
          <w:rFonts w:ascii="宋体" w:hAnsi="宋体" w:eastAsia="宋体" w:cs="宋体"/>
          <w:color w:val="000"/>
          <w:sz w:val="28"/>
          <w:szCs w:val="28"/>
        </w:rPr>
        <w:t xml:space="preserve">二是将“两个维护”真正落实到行动上。进一步完善区委常委会议事规则和决策程序，着力提高把方向、谋大局、定政策、促改革的能力和定力，今年以来，共召开区委常委会会议47次，第一时间传达学习中央和省市各项重大决策部署精神，推进各方面具体任务落实。</w:t>
      </w:r>
    </w:p>
    <w:p>
      <w:pPr>
        <w:ind w:left="0" w:right="0" w:firstLine="560"/>
        <w:spacing w:before="450" w:after="450" w:line="312" w:lineRule="auto"/>
      </w:pPr>
      <w:r>
        <w:rPr>
          <w:rFonts w:ascii="宋体" w:hAnsi="宋体" w:eastAsia="宋体" w:cs="宋体"/>
          <w:color w:val="000"/>
          <w:sz w:val="28"/>
          <w:szCs w:val="28"/>
        </w:rPr>
        <w:t xml:space="preserve">三是全面落实管党治党主体责任。先后召开十一届区委四次、五次、六次、七次全会，纪委全会、组织宣传统战会议等，对全区全面从严治党、政治监督工作进行了多角度、全方位的安排部署，并在区委常委会议上10次听取和审议了全面从严治党工作，督促各级领导干部履行管党治党责任，不断推动管党治党责任落实落细。按照省、市委下发的关于宣布废止党内法规和规范性文件目录，认真对照、逐条梳理，全区共清理文件24件，其中宣布废止14件，宣布失效5件，修改完善5件。同时，认真开展党内规范性文件备案审查工作，并向乡镇街道延伸，不断推进党内法规制度建设制度化、规范化。</w:t>
      </w:r>
    </w:p>
    <w:p>
      <w:pPr>
        <w:ind w:left="0" w:right="0" w:firstLine="560"/>
        <w:spacing w:before="450" w:after="450" w:line="312" w:lineRule="auto"/>
      </w:pPr>
      <w:r>
        <w:rPr>
          <w:rFonts w:ascii="宋体" w:hAnsi="宋体" w:eastAsia="宋体" w:cs="宋体"/>
          <w:color w:val="000"/>
          <w:sz w:val="28"/>
          <w:szCs w:val="28"/>
        </w:rPr>
        <w:t xml:space="preserve">四是严格执行民主集中制原则。民主集中制是党的根本组织原则和领导制度，也是加强党内监督的根本原则。区委始终不折不扣落实“四个服从”要求，严格执行《区委全委会议事决策规则》《区委常委会议事决策规则》，坚持集体领导和个人分工负责相结合，对于全区重大项目安排、重要人事任免、大额资金支出等事项，始终坚持集体研究、集体讨论、集体决策，做到民主基础上的集中和集中指导下的民主。</w:t>
      </w:r>
    </w:p>
    <w:p>
      <w:pPr>
        <w:ind w:left="0" w:right="0" w:firstLine="560"/>
        <w:spacing w:before="450" w:after="450" w:line="312" w:lineRule="auto"/>
      </w:pPr>
      <w:r>
        <w:rPr>
          <w:rFonts w:ascii="宋体" w:hAnsi="宋体" w:eastAsia="宋体" w:cs="宋体"/>
          <w:color w:val="000"/>
          <w:sz w:val="28"/>
          <w:szCs w:val="28"/>
        </w:rPr>
        <w:t xml:space="preserve">(二)加强对下级党组织“一把手”和领导班子的监督一是严明政治纪律规矩。坚持问题导向，对“七个有之”等问题保持高度警觉，坚决纠正上有政策、下有对策，有令不行、有禁不止行为，严肃查处政治上离心离德、思想上蜕化变质、组织上拉帮结派、行动上阳奉阴违等问题。综合运用约谈提醒、谈话函询等多种形式，今年以来，开展约谈65人次，谈话函询130人次，防止干部出现妄议中央大政方针、拒不执行党组织决定和不严格执行请示报告制度等问题，不断提高党员领导干部的纪律规矩意识。围绕《中华人民共和国监察法》《中国共产党纪律处分条例》，组织开展警示教育活动184次、廉政大讲堂245次，剖析典型案例，以案为鉴、以案释法。</w:t>
      </w:r>
    </w:p>
    <w:p>
      <w:pPr>
        <w:ind w:left="0" w:right="0" w:firstLine="560"/>
        <w:spacing w:before="450" w:after="450" w:line="312" w:lineRule="auto"/>
      </w:pPr>
      <w:r>
        <w:rPr>
          <w:rFonts w:ascii="宋体" w:hAnsi="宋体" w:eastAsia="宋体" w:cs="宋体"/>
          <w:color w:val="000"/>
          <w:sz w:val="28"/>
          <w:szCs w:val="28"/>
        </w:rPr>
        <w:t xml:space="preserve">二是认真落实组织生活制度。坚持落实计划报备制度化、全程纪实规范化、督查指导常态化，突出思想性和政治性，推动党的组织生活制度落地见效。严格执行“三会一课”、组织生活会等党内基本制度，制定下发《党支部制度汇编》《资料规整清单》等，让各基层党支部熟知在什么时间，什么范围，以什么样的标准流程，过组织生活，确保党内政治生活严起来、实起来、活起来。督促全区各级党组织全面推行“主题党日+”活动，全区814个党组织、19058名党员以支部为单位，在每月第一周周一下午开展主题党日活动，并将“三会一课”、组织生活会、民主评议党员等党内基本组织生活用“主题党日”这个载体有效统筹，促使党员“四个意识”更加坚定。</w:t>
      </w:r>
    </w:p>
    <w:p>
      <w:pPr>
        <w:ind w:left="0" w:right="0" w:firstLine="560"/>
        <w:spacing w:before="450" w:after="450" w:line="312" w:lineRule="auto"/>
      </w:pPr>
      <w:r>
        <w:rPr>
          <w:rFonts w:ascii="宋体" w:hAnsi="宋体" w:eastAsia="宋体" w:cs="宋体"/>
          <w:color w:val="000"/>
          <w:sz w:val="28"/>
          <w:szCs w:val="28"/>
        </w:rPr>
        <w:t xml:space="preserve">三是制定党建工作制度。研究制定并严格实行《区委定期听取党建工作汇报制度》和《党建工作“季度督导检查、半年观摩交流、年终考核评估”制度》，定期专题听取乡街党(工)委、部门党组(委)书记党建工作汇报。今年以来，组织召开党建工作推进会4次，区内党建观摩2次，区外党建观摩会2次，开展专项督查2轮次，对工作落实不力的书记进行约谈，各党委(党组)向区委汇报党建工作实现了全覆盖，切实传导了压力，靠实了工作责任。</w:t>
      </w:r>
    </w:p>
    <w:p>
      <w:pPr>
        <w:ind w:left="0" w:right="0" w:firstLine="560"/>
        <w:spacing w:before="450" w:after="450" w:line="312" w:lineRule="auto"/>
      </w:pPr>
      <w:r>
        <w:rPr>
          <w:rFonts w:ascii="宋体" w:hAnsi="宋体" w:eastAsia="宋体" w:cs="宋体"/>
          <w:color w:val="000"/>
          <w:sz w:val="28"/>
          <w:szCs w:val="28"/>
        </w:rPr>
        <w:t xml:space="preserve">(三)自觉接受同级纪委监督一是在落实重大决策部署方面。认真履行党委总揽全局、政府依法行政，纪委监委专责监督职责，今年以来共召开区委常委会会议47次，传达学习中央和省市各项重大决策部署精神，推进经济、政治、文化、社会、生态文明等各方面具体任务落实。认真贯彻中央关于深化党和国家机构改革的重大决定，在充分征求纪委监委意见的前提下，有序推进机构组建、班子配备、人员转隶、“三定”制定等具体工作，圆满完成机构改革任务。</w:t>
      </w:r>
    </w:p>
    <w:p>
      <w:pPr>
        <w:ind w:left="0" w:right="0" w:firstLine="560"/>
        <w:spacing w:before="450" w:after="450" w:line="312" w:lineRule="auto"/>
      </w:pPr>
      <w:r>
        <w:rPr>
          <w:rFonts w:ascii="宋体" w:hAnsi="宋体" w:eastAsia="宋体" w:cs="宋体"/>
          <w:color w:val="000"/>
          <w:sz w:val="28"/>
          <w:szCs w:val="28"/>
        </w:rPr>
        <w:t xml:space="preserve">二是在落实重要工作部署方面。区委坚持以党的建设为引领，以“141”总体发展思路为统揽，以构建“128”现代产业体系为抓手，实施精致兰州西固计划，加快推进现代化中心城区建设，着力保障和改善民生，强化和创新社会治理，推进全区经济社会高质量发展。今年以来，区委常委会共研究“三重一大”事项19次，区政府常务会议共研究决策重大事项16次，纪委监委在全区重要工作部署方面全程参与，并适时根据工作推进情况开展督查，对工作推动不力的“一把手”和领导班子及时进行约谈，对工作不落实、慢落实、假落实的严肃问责。</w:t>
      </w:r>
    </w:p>
    <w:p>
      <w:pPr>
        <w:ind w:left="0" w:right="0" w:firstLine="560"/>
        <w:spacing w:before="450" w:after="450" w:line="312" w:lineRule="auto"/>
      </w:pPr>
      <w:r>
        <w:rPr>
          <w:rFonts w:ascii="宋体" w:hAnsi="宋体" w:eastAsia="宋体" w:cs="宋体"/>
          <w:color w:val="000"/>
          <w:sz w:val="28"/>
          <w:szCs w:val="28"/>
        </w:rPr>
        <w:t xml:space="preserve">三是在规范干部选拔任用方面。严把选人用人政治关，规范选人用人程序，坚持凡提必审、凡提必考、凡提必谈，征求党风廉政意见2154人次，建立并定期更新廉政档案库，完成全区4名省管领导干部、36名市管领导干部个人廉政档案收集报送和全区1115名科级干部廉政档案更新完善工作。同时，严把党员“入口关”，进一步整体优化村(社区)“两委”队伍和村(社区)后备干部队伍，全面推行重点对象资格联审、负面信息联通和清理处理联动“三联”机制，严格党员日管理。</w:t>
      </w:r>
    </w:p>
    <w:p>
      <w:pPr>
        <w:ind w:left="0" w:right="0" w:firstLine="560"/>
        <w:spacing w:before="450" w:after="450" w:line="312" w:lineRule="auto"/>
      </w:pPr>
      <w:r>
        <w:rPr>
          <w:rFonts w:ascii="宋体" w:hAnsi="宋体" w:eastAsia="宋体" w:cs="宋体"/>
          <w:color w:val="000"/>
          <w:sz w:val="28"/>
          <w:szCs w:val="28"/>
        </w:rPr>
        <w:t xml:space="preserve">二、聚焦监督执纪问责，充分发挥专责监督作用(一)加强对同级党委班子监督市纪委监委、组织部门派员列席、监督指导区委领导班子开好专题民主生活会，加强会前、会中、会后的全程监督，督促四大班子成员在民主生活会上就谈话函询问题作出详细说明，及时向市纪委报告区委委员问题线索情况。严格执行查办腐败案件以上级纪委监委领导为主的规定，健全审查调查统一调配管理、考评工作机制；</w:t>
      </w:r>
    </w:p>
    <w:p>
      <w:pPr>
        <w:ind w:left="0" w:right="0" w:firstLine="560"/>
        <w:spacing w:before="450" w:after="450" w:line="312" w:lineRule="auto"/>
      </w:pPr>
      <w:r>
        <w:rPr>
          <w:rFonts w:ascii="宋体" w:hAnsi="宋体" w:eastAsia="宋体" w:cs="宋体"/>
          <w:color w:val="000"/>
          <w:sz w:val="28"/>
          <w:szCs w:val="28"/>
        </w:rPr>
        <w:t xml:space="preserve">“一站式”规范解决委机关、派出机构、乡镇街道纪(工)委审批程序和规范使用问题，推进办案工作一体化。</w:t>
      </w:r>
    </w:p>
    <w:p>
      <w:pPr>
        <w:ind w:left="0" w:right="0" w:firstLine="560"/>
        <w:spacing w:before="450" w:after="450" w:line="312" w:lineRule="auto"/>
      </w:pPr>
      <w:r>
        <w:rPr>
          <w:rFonts w:ascii="宋体" w:hAnsi="宋体" w:eastAsia="宋体" w:cs="宋体"/>
          <w:color w:val="000"/>
          <w:sz w:val="28"/>
          <w:szCs w:val="28"/>
        </w:rPr>
        <w:t xml:space="preserve">(二)推动同级党委“一把手”加强对下级“一把手”和领导班子监督一是抓好日常监督管理。把“关键少数”作为日常监督重点对象，坚持把问责“板子”对准领导干部特别是“一把手”和班子成员，督促自查岗位廉政风险、严格按章办事、自觉遵守廉洁纪律，从思想观念、工作作风、领导方法、能力素质等带头整改、作出表率，着力破解主体责任虚化、监督责任弱化、监管职责软化等突出问题。十九大以来，在查处的217名党员领导干部中，其中“一把手”43人，占比20%；</w:t>
      </w:r>
    </w:p>
    <w:p>
      <w:pPr>
        <w:ind w:left="0" w:right="0" w:firstLine="560"/>
        <w:spacing w:before="450" w:after="450" w:line="312" w:lineRule="auto"/>
      </w:pPr>
      <w:r>
        <w:rPr>
          <w:rFonts w:ascii="宋体" w:hAnsi="宋体" w:eastAsia="宋体" w:cs="宋体"/>
          <w:color w:val="000"/>
          <w:sz w:val="28"/>
          <w:szCs w:val="28"/>
        </w:rPr>
        <w:t xml:space="preserve">科级干部52人，占比24%。规范“小微权力”运行，制定印发《西固区纪委监委关于加强乡村(社区)“小微权力”监督工作的实施方案》，在13个乡镇街道全面梳理小微权力清单并制作权力运行流程图，确保权力运行公开化、规范化。坚持按照“多用第一种形态，善于应用第二、第三种形态，不放弃第四种形态”的要求，精准运用监督执纪“四种形态”，共处理182人次，其中第一、二种形态160人次，占87.9%；</w:t>
      </w:r>
    </w:p>
    <w:p>
      <w:pPr>
        <w:ind w:left="0" w:right="0" w:firstLine="560"/>
        <w:spacing w:before="450" w:after="450" w:line="312" w:lineRule="auto"/>
      </w:pPr>
      <w:r>
        <w:rPr>
          <w:rFonts w:ascii="宋体" w:hAnsi="宋体" w:eastAsia="宋体" w:cs="宋体"/>
          <w:color w:val="000"/>
          <w:sz w:val="28"/>
          <w:szCs w:val="28"/>
        </w:rPr>
        <w:t xml:space="preserve">下发纪律检查建议书34份，纪检监察建议书10份，函询通知书7份，防止小错酿成大错、小问题变成大问题，取得了良好政治效果、纪法效果和社会效果。</w:t>
      </w:r>
    </w:p>
    <w:p>
      <w:pPr>
        <w:ind w:left="0" w:right="0" w:firstLine="560"/>
        <w:spacing w:before="450" w:after="450" w:line="312" w:lineRule="auto"/>
      </w:pPr>
      <w:r>
        <w:rPr>
          <w:rFonts w:ascii="宋体" w:hAnsi="宋体" w:eastAsia="宋体" w:cs="宋体"/>
          <w:color w:val="000"/>
          <w:sz w:val="28"/>
          <w:szCs w:val="28"/>
        </w:rPr>
        <w:t xml:space="preserve">二是抓实巡视巡察工作。巡视巡察整改方面，始终把省委巡视反馈问题整改作为增强“四个意识”、坚定“四个自信”、做到“两个维护”的具体行动，省委巡视反馈的17个方面、95个具体问题，整改完成69个，推动全面从严治党向纵深推进。在深入推进中央和省市8个专项整治任务的同时，结合西固实际，印发“10+1”专项整治方案，逐项明确牵头领导和整改单位，限定时间节点，靠实整治责任。政治巡察方面，聚焦政治问题发现识别，制定《20_年巡察计划》和《中共兰州市西固区委巡察工作实施办法》等，建立巡察工作组长库、人才库，重点巡察党的路线方针政策和党中央决策部署、推动高质量发展、保障和改善民生等重点任务落实情况，不断强化各级党委(党组)主体责任落实。截至目前，十一届区委共开展五轮巡察，巡察单位59家，覆盖率85.5%；</w:t>
      </w:r>
    </w:p>
    <w:p>
      <w:pPr>
        <w:ind w:left="0" w:right="0" w:firstLine="560"/>
        <w:spacing w:before="450" w:after="450" w:line="312" w:lineRule="auto"/>
      </w:pPr>
      <w:r>
        <w:rPr>
          <w:rFonts w:ascii="宋体" w:hAnsi="宋体" w:eastAsia="宋体" w:cs="宋体"/>
          <w:color w:val="000"/>
          <w:sz w:val="28"/>
          <w:szCs w:val="28"/>
        </w:rPr>
        <w:t xml:space="preserve">前四轮巡察共发现问题560件，整改率70.7%，其中发现并推动解决落实党的路线方针政策和中央省市区决策部署不到位问题174件，督促被巡察单位建章立制177个。</w:t>
      </w:r>
    </w:p>
    <w:p>
      <w:pPr>
        <w:ind w:left="0" w:right="0" w:firstLine="560"/>
        <w:spacing w:before="450" w:after="450" w:line="312" w:lineRule="auto"/>
      </w:pPr>
      <w:r>
        <w:rPr>
          <w:rFonts w:ascii="宋体" w:hAnsi="宋体" w:eastAsia="宋体" w:cs="宋体"/>
          <w:color w:val="000"/>
          <w:sz w:val="28"/>
          <w:szCs w:val="28"/>
        </w:rPr>
        <w:t xml:space="preserve">三是严格执纪执法问责。聚焦“一把手”和领导班子偏差监督纠正，综合运用监督执纪问责、监督调查处置措施，坚持对严重违反政治纪律和政治规矩、政治问题与经济问题相互交织的腐败案件，严肃查处清除隐患；</w:t>
      </w:r>
    </w:p>
    <w:p>
      <w:pPr>
        <w:ind w:left="0" w:right="0" w:firstLine="560"/>
        <w:spacing w:before="450" w:after="450" w:line="312" w:lineRule="auto"/>
      </w:pPr>
      <w:r>
        <w:rPr>
          <w:rFonts w:ascii="宋体" w:hAnsi="宋体" w:eastAsia="宋体" w:cs="宋体"/>
          <w:color w:val="000"/>
          <w:sz w:val="28"/>
          <w:szCs w:val="28"/>
        </w:rPr>
        <w:t xml:space="preserve">对履行“两个责任”不力的问题，精准追责问责，压实政治责任。对落实防疫工作不及时不到位的区民政局局长张耀军、副局长李明及先锋路街道党工委书记王诚铖、花园小区社区党委书记刘瑞瑞4人给予党纪政务处分。截至目前，运用“四种形态”处理182人次，运用“第一种形态”批评教育、谈话函询130人次，占71.4%；</w:t>
      </w:r>
    </w:p>
    <w:p>
      <w:pPr>
        <w:ind w:left="0" w:right="0" w:firstLine="560"/>
        <w:spacing w:before="450" w:after="450" w:line="312" w:lineRule="auto"/>
      </w:pPr>
      <w:r>
        <w:rPr>
          <w:rFonts w:ascii="宋体" w:hAnsi="宋体" w:eastAsia="宋体" w:cs="宋体"/>
          <w:color w:val="000"/>
          <w:sz w:val="28"/>
          <w:szCs w:val="28"/>
        </w:rPr>
        <w:t xml:space="preserve">运用“第二种形态”纪律轻处分、组织调整30人次，占16.5%；</w:t>
      </w:r>
    </w:p>
    <w:p>
      <w:pPr>
        <w:ind w:left="0" w:right="0" w:firstLine="560"/>
        <w:spacing w:before="450" w:after="450" w:line="312" w:lineRule="auto"/>
      </w:pPr>
      <w:r>
        <w:rPr>
          <w:rFonts w:ascii="宋体" w:hAnsi="宋体" w:eastAsia="宋体" w:cs="宋体"/>
          <w:color w:val="000"/>
          <w:sz w:val="28"/>
          <w:szCs w:val="28"/>
        </w:rPr>
        <w:t xml:space="preserve">第三种形态14人次，占比7.7%；</w:t>
      </w:r>
    </w:p>
    <w:p>
      <w:pPr>
        <w:ind w:left="0" w:right="0" w:firstLine="560"/>
        <w:spacing w:before="450" w:after="450" w:line="312" w:lineRule="auto"/>
      </w:pPr>
      <w:r>
        <w:rPr>
          <w:rFonts w:ascii="宋体" w:hAnsi="宋体" w:eastAsia="宋体" w:cs="宋体"/>
          <w:color w:val="000"/>
          <w:sz w:val="28"/>
          <w:szCs w:val="28"/>
        </w:rPr>
        <w:t xml:space="preserve">第四种形态8人次，占比4.4%。全方位推动党内法规制度落实落细。对“四风”问题，时刻防范，露头就打，今年以来，查处并通报曝光违反中央八项规定精神问题9起10人，查处并通报曝光侵害群众利益的不正之风和腐败典型问题8起12人。</w:t>
      </w:r>
    </w:p>
    <w:p>
      <w:pPr>
        <w:ind w:left="0" w:right="0" w:firstLine="560"/>
        <w:spacing w:before="450" w:after="450" w:line="312" w:lineRule="auto"/>
      </w:pPr>
      <w:r>
        <w:rPr>
          <w:rFonts w:ascii="宋体" w:hAnsi="宋体" w:eastAsia="宋体" w:cs="宋体"/>
          <w:color w:val="000"/>
          <w:sz w:val="28"/>
          <w:szCs w:val="28"/>
        </w:rPr>
        <w:t xml:space="preserve">(三)加强对下级“一把手”和领导班子监督区纪委监委、组织部门派员列席、监督指导全区154个科级领导班子开好专题民主生活会，加强会前、会中、会后的全程监督，特别是督促被谈话函询的班子成员在民主生活会上说清楚、讲透彻，强化经常性政治体检。严格落实《乡镇街道和区直部门党政主要负责人向区委述责述廉述作风实施办法》，党政主要负责人在党风廉政建设责任制年度考核测评大会上就落实党风廉政建设责任制和个人廉洁自律情况进行述职，对存在的问题提出切实可行的措施加以改进，综合评价结果作为干部素质评价、选拔任用的重要依据，并归入本人廉政档案。严格按照《监督执纪工作规则》《监察法》规范开展审查调查，持续加大查处力度，形成有力震慑。</w:t>
      </w:r>
    </w:p>
    <w:p>
      <w:pPr>
        <w:ind w:left="0" w:right="0" w:firstLine="560"/>
        <w:spacing w:before="450" w:after="450" w:line="312" w:lineRule="auto"/>
      </w:pPr>
      <w:r>
        <w:rPr>
          <w:rFonts w:ascii="宋体" w:hAnsi="宋体" w:eastAsia="宋体" w:cs="宋体"/>
          <w:color w:val="000"/>
          <w:sz w:val="28"/>
          <w:szCs w:val="28"/>
        </w:rPr>
        <w:t xml:space="preserve">三、着力构建监督体系，派出机构坚守职责定位开展监督注重把握“树木”与“森林”状况，统筹政策和策略综合运用，结合使用纪律、法律“两把尺子”，聚焦政治立场、政治原则、政治担当、政治纪律，打好纪律监督、监察监督、派驻监督、巡察监督“组合拳”，形成科学全方位的监督格局。首先，建立派驻机构与巡察机构协调联动机制，全区共11个综合派出纪工委，明确每个派驻机构监督6至10个部门，并实行交叉办案，带队开展巡察工作，形成了“探头”与“利剑”作用优势互补。其次，建立纪检监察机关与乡镇街道纪(工)委联系机制，制定《西固区纪委监委各纪检监察室联系乡镇街道工作制度》，明确纪检监察科室对所联系的乡镇街道纪(工)委日常监督工作进行综合协调和指导，全面实现乡镇街道纪(工)委执纪审查“全覆盖”。再次，建立巡视机构与纪检监察机关监督协调常态化机制，加强纪检监察机关对巡视整改落实情况的日常监督，实行巡察问题“双反馈”、线索移交制度，推动巡视监督与纪律监督等有机结合、成果共享。</w:t>
      </w:r>
    </w:p>
    <w:p>
      <w:pPr>
        <w:ind w:left="0" w:right="0" w:firstLine="560"/>
        <w:spacing w:before="450" w:after="450" w:line="312" w:lineRule="auto"/>
      </w:pPr>
      <w:r>
        <w:rPr>
          <w:rFonts w:ascii="宋体" w:hAnsi="宋体" w:eastAsia="宋体" w:cs="宋体"/>
          <w:color w:val="000"/>
          <w:sz w:val="28"/>
          <w:szCs w:val="28"/>
        </w:rPr>
        <w:t xml:space="preserve">虽然我区在政治监督工作中取得了一些成绩，但与省市的要求和群众的期盼相比，还存在不小的差距和不足。一是监督覆盖面还不够。主要是对“八小时以外”党员干部遵守政治纪律和政治规矩情况监督还有不到位的地方，特别是对退休人员的动态监督难度较大，“八小时以外”不可控因素太多。二是监督手段不足。当前，政治监督的方式主要还是听取汇报、个别谈话、查看台账资料等常规途径，容易造成重复监督，监督效果不好。三是政治生态“像画”有待精准。在落实政治监督方面，当前查找和解决政治立场问题研究的力度还不够，特别是把握主体责任履行是虚是实、工作措施是松是硬、问题查找是空是深的能力还需再提升。四是问题发现不精准。有时巡察中过度过细关注被巡察单位项目工程、财务管理等方面问题，较少发现和提出有违反政治纪律、政治规矩方面的问题线索。从政治高度深入剖析发现问题线索还没有形成一种自觉，对监督检查过程中发现一些地方和部门不作为、乱作为、弄虚作假等方面的突出问题，仅仅是当作一般性的工作问题来看待，没有做到从“两个维护”的政治高度来看待。</w:t>
      </w:r>
    </w:p>
    <w:p>
      <w:pPr>
        <w:ind w:left="0" w:right="0" w:firstLine="560"/>
        <w:spacing w:before="450" w:after="450" w:line="312" w:lineRule="auto"/>
      </w:pPr>
      <w:r>
        <w:rPr>
          <w:rFonts w:ascii="宋体" w:hAnsi="宋体" w:eastAsia="宋体" w:cs="宋体"/>
          <w:color w:val="000"/>
          <w:sz w:val="28"/>
          <w:szCs w:val="28"/>
        </w:rPr>
        <w:t xml:space="preserve">下一步，我们将以此次调研指导为契机，坚持问题导向，提高政治站位，细化监督内容，突出监督重点，创新监督方式，逐步探索实践，形成一套完善科学有效的政治监督工作机制。</w:t>
      </w:r>
    </w:p>
    <w:p>
      <w:pPr>
        <w:ind w:left="0" w:right="0" w:firstLine="560"/>
        <w:spacing w:before="450" w:after="450" w:line="312" w:lineRule="auto"/>
      </w:pPr>
      <w:r>
        <w:rPr>
          <w:rFonts w:ascii="宋体" w:hAnsi="宋体" w:eastAsia="宋体" w:cs="宋体"/>
          <w:color w:val="000"/>
          <w:sz w:val="28"/>
          <w:szCs w:val="28"/>
        </w:rPr>
        <w:t xml:space="preserve">一是坚持把党的政治建设摆在首位。始终把旗帜鲜明讲政治贯穿到党的建设全过程，自觉践行“两个坚决维护”，牢固树立“四个意识”，坚定“四个自信”，严守党的政治纪律和政治规矩，坚决贯彻党中央和省市委部署要求。把中央和省市委巡视巡察反馈涉及我区问题的核查和整改工作作为一项重大政治任务，坚决做到应核必核、应查必查、整改到位。同时，严格落实《中共兰州市西固区委20_-20_年巡察工作计划》，不断深化区委巡察工作，重点检查政治纪律和政治规矩、党内政治生活和党内监督中存在的突出矛盾和问题，不断强化巡察的震慑效果和加强巡察成果运用。</w:t>
      </w:r>
    </w:p>
    <w:p>
      <w:pPr>
        <w:ind w:left="0" w:right="0" w:firstLine="560"/>
        <w:spacing w:before="450" w:after="450" w:line="312" w:lineRule="auto"/>
      </w:pPr>
      <w:r>
        <w:rPr>
          <w:rFonts w:ascii="宋体" w:hAnsi="宋体" w:eastAsia="宋体" w:cs="宋体"/>
          <w:color w:val="000"/>
          <w:sz w:val="28"/>
          <w:szCs w:val="28"/>
        </w:rPr>
        <w:t xml:space="preserve">二是创新政治监督工作方式方法。在强化巡察监督、党内民主监督、党内组织监督、年度考核监督、专项监督等的基础上，畅通问题线索渠道，对违反政治纪律和政治规矩的问题线索保持高度重视，第一时间受理处置。增强纪检监察干部的政治敏锐性和鉴别力，密切关注干部职工八小时内外的政治言行，及时发现干部职工在政治言行方面的苗头性、倾向性问题，有效引导，妥善处置。将政治监督工作与政治生态建设、意识形态建设、巡察整改、网络舆情监测等工作结合起来，对内加强党办、组织、宣传等部门的协同配合，对外加强与地方纪委监委、网信、宣传、信访等部门的沟通协调，提高信息共享程度，形成政治监督工作的合力。</w:t>
      </w:r>
    </w:p>
    <w:p>
      <w:pPr>
        <w:ind w:left="0" w:right="0" w:firstLine="560"/>
        <w:spacing w:before="450" w:after="450" w:line="312" w:lineRule="auto"/>
      </w:pPr>
      <w:r>
        <w:rPr>
          <w:rFonts w:ascii="宋体" w:hAnsi="宋体" w:eastAsia="宋体" w:cs="宋体"/>
          <w:color w:val="000"/>
          <w:sz w:val="28"/>
          <w:szCs w:val="28"/>
        </w:rPr>
        <w:t xml:space="preserve">三是持之以恒正风肃纪。深化监察体制改革，不断完善监察委员会运行机制，强化对行使公权力的公职人员全面监察，真正把公权力关进制度的笼子。严格贯彻落实中央八项规定及其实施细则精神，盯节点、抓具体、防反弹，推动积极主动、担当干事的风气全面形成。用好用活监督执纪“四种形态”，既要高压惩腐、猛药去疴，又要关口前移、抓早抓小，实现思想教育、惩治约束和警示震慑相统一。严厉惩治群众身边不正之风和腐败问题，把握民生领域、脱贫攻坚、涉黑涉恶三个方面重点，加大专项整治力度，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四是加强纪检监察队伍建设。有针对性地组织与政治监督相关的业务培训、讨论交流等活动，不断拓宽纪检监察干部的思维和视野，加强对开展政治监督的研究思考，提高思想认识和重视程度，把监督什么、如何监督作为学习的重点任务，切实增强开展政治监督的能力和自觉。积极探索“以干代训”“业务比武”等实践培训的有效方式，让纪检监察干部在实战中练兵、在竞赛中成长。</w:t>
      </w:r>
    </w:p>
    <w:p>
      <w:pPr>
        <w:ind w:left="0" w:right="0" w:firstLine="560"/>
        <w:spacing w:before="450" w:after="450" w:line="312" w:lineRule="auto"/>
      </w:pPr>
      <w:r>
        <w:rPr>
          <w:rFonts w:ascii="宋体" w:hAnsi="宋体" w:eastAsia="宋体" w:cs="宋体"/>
          <w:color w:val="000"/>
          <w:sz w:val="28"/>
          <w:szCs w:val="28"/>
        </w:rPr>
        <w:t xml:space="preserve">中共兰州市西固区纪律检查委员会</w:t>
      </w:r>
    </w:p>
    <w:p>
      <w:pPr>
        <w:ind w:left="0" w:right="0" w:firstLine="560"/>
        <w:spacing w:before="450" w:after="450" w:line="312" w:lineRule="auto"/>
      </w:pPr>
      <w:r>
        <w:rPr>
          <w:rFonts w:ascii="宋体" w:hAnsi="宋体" w:eastAsia="宋体" w:cs="宋体"/>
          <w:color w:val="000"/>
          <w:sz w:val="28"/>
          <w:szCs w:val="28"/>
        </w:rPr>
        <w:t xml:space="preserve">202#年8月13日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2026-09-24T08:48:59+08:00</dcterms:created>
  <dcterms:modified xsi:type="dcterms:W3CDTF">2026-09-24T08:48:59+08:00</dcterms:modified>
</cp:coreProperties>
</file>

<file path=docProps/custom.xml><?xml version="1.0" encoding="utf-8"?>
<Properties xmlns="http://schemas.openxmlformats.org/officeDocument/2006/custom-properties" xmlns:vt="http://schemas.openxmlformats.org/officeDocument/2006/docPropsVTypes"/>
</file>