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南宋四大家李唐简介 李唐的代表作品和艺术特色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李唐，生于公元1066年，去世于公元1150年，字晞古，河阳三城人，是南宋时期著名画家。　　人物档案　　姓名：李唐　　字：晞古　　国家：中国　　民族：汉族　　所处朝代：南宋时期　　籍贯：河南省孟县　　出生地：河阳三城　　职业：艺术画家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李唐，生于公元1066年，去世于公元1150年，字晞古，河阳三城人，是南宋时期著名画家。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字：晞古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籍贯：河南省孟县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出生地：河阳三城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职业：艺术画家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出生时间：1066年2月7日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去世时间：1150年5月3日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代表作品：《采薇图》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李唐擅长画人物和山水，最开始以卖画维持生计，名气渐大之后，于宋徽宗时期被召入画院。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，金军南下，攻破北宋都城汴京之时，李唐随大流南渡避难。因为战乱频发，经过好一番颠沛流离，最终到了临安。南宋成立之后，随着局势的稳定，恢复画院。李唐于是在别人的举荐下，以成忠郎衔到南宋朝廷任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上文提过李唐本人擅长画山水画和人物画，而他在这两方面都有自己的个人特色。甚至因为技巧高超，开启南宋画坛新风尚。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水画方面。李唐笔法苍劲古朴而又气势雄壮，给人一种浑厚的感觉，开南宋水墨苍劲、浑厚一派先河。晚年的时候，去繁就简，以峭劲的笔法，创“大斧劈”皴，所画石质坚硬，立体感强，画水尤得势，有盘涡动荡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在画人物方面，李唐最开始师法李公麟，带有李公麟绘画特色。不过到了后来，渐渐形成自己的个人特点，所画衣褶变为方折劲硬，给人一种厚重威严质感。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李唐之后，受他绘画特色影响的画家数不胜数，诸如刘松年、马远、夏圭、萧照等人，早些年的时候都是学习李唐绘画，最后才慢慢形成自己个人特色的。另外可以强调一点，李唐对于南宋四大家影响深远。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李唐一生创作丰富，现存于世的画作有：《万壑松风图》《清溪渔隐图》《烟寺松风》《采薇图》等。其中之精品，也是最为人津津乐道的，就是以以殷末伯夷、叔齐“不食周粟”的故事为题而画的《采薇图》。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是殷的诸侯孤竹君的两个儿子，后来在姬发讨伐商殷，成功以周朝取代商朝，作为商的臣子，两人深以为耻，坚决服食从周土地上长出的粮食。最后隐居阳山，靠吃野菜度日，最后双双饿死的故事。临死之前作“采薇歌”：“登彼西山兮，采其薇矣！以暴易暴兮，不知其非矣！神农虞夏忽焉没兮，我安适归矣？于嗟徂兮，命之衰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最为重要的就是两人不屈服于新朝，忠于旧朝，宁死不愿意失去自身气节的精神。李唐将这个故事置于悬崖峭壁间的一块坡地上，伯夷叔齐两个人物，面容清癯，身体瘦弱，然而眼神却坚定沉着。虽然李唐着墨不多，但是却很好的表现出了伯夷叔齐两人，尽管深受肉体折磨，却精神不屈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