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刘备与法正：一段君臣之间的深厚情谊</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在中国历史上，有许多感人至深的君臣关系，其中刘备与法正的关系便是其中的佼佼者。刘备对法正的重视程度，以及法正在蜀汉的地位，都是我们探讨这段历史的重要切入点。　　首先，刘备对法正的重视程度可见一斑。据《三国志》记载，刘备在初次见到法正时，...</w:t>
      </w:r>
    </w:p>
    <w:p>
      <w:pPr>
        <w:ind w:left="0" w:right="0" w:firstLine="560"/>
        <w:spacing w:before="450" w:after="450" w:line="312" w:lineRule="auto"/>
      </w:pPr>
      <w:r>
        <w:rPr>
          <w:rFonts w:ascii="宋体" w:hAnsi="宋体" w:eastAsia="宋体" w:cs="宋体"/>
          <w:color w:val="000"/>
          <w:sz w:val="28"/>
          <w:szCs w:val="28"/>
        </w:rPr>
        <w:t xml:space="preserve">　　在中国历史上，有许多感人至深的君臣关系，其中刘备与法正的关系便是其中的佼佼者。刘备对法正的重视程度，以及法正在蜀汉的地位，都是我们探讨这段历史的重要切入点。</w:t>
      </w:r>
    </w:p>
    <w:p>
      <w:pPr>
        <w:ind w:left="0" w:right="0" w:firstLine="560"/>
        <w:spacing w:before="450" w:after="450" w:line="312" w:lineRule="auto"/>
      </w:pPr>
      <w:r>
        <w:rPr>
          <w:rFonts w:ascii="宋体" w:hAnsi="宋体" w:eastAsia="宋体" w:cs="宋体"/>
          <w:color w:val="000"/>
          <w:sz w:val="28"/>
          <w:szCs w:val="28"/>
        </w:rPr>
        <w:t xml:space="preserve">　　首先，刘备对法正的重视程度可见一斑。据《三国志》记载，刘备在初次见到法正时，就被他的才华所折服，称赞他为“吾之子房也”。这里的“子房”是指汉朝的开国功臣张良，足见刘备对法正的高度评价。刘备不仅赞赏法正的才华，更看重他的人品和忠诚。他曾对法正说：“吾得子敬，如鱼得水。”这句话充分表达了刘备对法正的依赖和信任。</w:t>
      </w:r>
    </w:p>
    <w:p>
      <w:pPr>
        <w:ind w:left="0" w:right="0" w:firstLine="560"/>
        <w:spacing w:before="450" w:after="450" w:line="312" w:lineRule="auto"/>
      </w:pPr>
      <w:r>
        <w:rPr>
          <w:rFonts w:ascii="宋体" w:hAnsi="宋体" w:eastAsia="宋体" w:cs="宋体"/>
          <w:color w:val="000"/>
          <w:sz w:val="28"/>
          <w:szCs w:val="28"/>
        </w:rPr>
        <w:t xml:space="preserve">　　其次，法正在蜀汉的地位也是举足轻重的。法正是刘备建立蜀汉的重要参谋，他的智谋和策略对蜀汉的建立和发展起到了关键作用。法正在蜀汉的地位仅次于刘备，他是刘备手下的重要谋士，也是蜀汉政权的核心人物之一。他在政务上有着重要的影响力，是刘备的得力助手。</w:t>
      </w:r>
    </w:p>
    <w:p>
      <w:pPr>
        <w:ind w:left="0" w:right="0" w:firstLine="560"/>
        <w:spacing w:before="450" w:after="450" w:line="312" w:lineRule="auto"/>
      </w:pPr>
      <w:r>
        <w:rPr>
          <w:rFonts w:ascii="宋体" w:hAnsi="宋体" w:eastAsia="宋体" w:cs="宋体"/>
          <w:color w:val="000"/>
          <w:sz w:val="28"/>
          <w:szCs w:val="28"/>
        </w:rPr>
        <w:t xml:space="preserve">　　然而，尽管法正在蜀汉的地位重要，但他并没有因此而骄傲自满。他始终保持谦逊和低调，对待工作认真负责，对待人民仁慈宽厚。他的人格魅力和高尚品质，使他在蜀汉人民中赢得了极高的声望。</w:t>
      </w:r>
    </w:p>
    <w:p>
      <w:pPr>
        <w:ind w:left="0" w:right="0" w:firstLine="560"/>
        <w:spacing w:before="450" w:after="450" w:line="312" w:lineRule="auto"/>
      </w:pPr>
      <w:r>
        <w:rPr>
          <w:rFonts w:ascii="宋体" w:hAnsi="宋体" w:eastAsia="宋体" w:cs="宋体"/>
          <w:color w:val="000"/>
          <w:sz w:val="28"/>
          <w:szCs w:val="28"/>
        </w:rPr>
        <w:t xml:space="preserve">　　总的来说，刘备对法正的重视程度和他在整个蜀汉的地位，都充分体现了他们之间深厚的君臣情谊。他们的互动和合作，为我们提供了一份珍贵的历史教材，让我们看到了一个伟大的领导者和一个忠诚的臣子如何共同创造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2026-01-22T15:19:25+08:00</dcterms:created>
  <dcterms:modified xsi:type="dcterms:W3CDTF">2026-01-22T15:19:25+08:00</dcterms:modified>
</cp:coreProperties>
</file>

<file path=docProps/custom.xml><?xml version="1.0" encoding="utf-8"?>
<Properties xmlns="http://schemas.openxmlformats.org/officeDocument/2006/custom-properties" xmlns:vt="http://schemas.openxmlformats.org/officeDocument/2006/docPropsVTypes"/>
</file>