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秦武王举鼎：权力与荣耀的象征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在中国历史上，有许多英勇的君王和皇帝，他们的故事被传颂千古。其中，秦武王举鼎的故事更是成为了中国历史上一段传奇。本文将以秦武王举鼎为核心，探讨这一历史事件背后的意义。　　一、秦武王举鼎的背景　　公元前310年，秦国在嬴政的统治下，国力日...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在中国历史上，有许多英勇的君王和皇帝，他们的故事被传颂千古。其中，秦武王举鼎的故事更是成为了中国历史上一段传奇。本文将以秦武王举鼎为核心，探讨这一历史事件背后的意义。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一、秦武王举鼎的背景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310年，秦国在嬴政的统治下，国力日益强大，已经成为了战国时期最强大的国家之一。然而，嬴政并没有满足于此，他一直在寻求更高的荣誉和地位。为了证明自己的力量，嬴政决定挑战一项被认为是不可能完成的任务——举起传说中的大禹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二、秦武王举鼎的过程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据史书记载，秦武王在得知大禹鼎的存在后，便下定决心要将其举起。他请教了许多智者和勇士，但没有人能够告诉他如何举起这个重达千斤的巨鼎。最后，秦武王决定亲自尝试。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举鼎的那一天，秦武王身着华丽的礼服，站在大禹鼎前。他深吸一口气，用力将鼎举起。然而，就在秦武王即将成功的时候，他突然感到一阵剧痛，无法再继续举起鼎。最终，秦武王因为用力过猛，导致内脏受伤，不幸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三、秦武王举鼎的意义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秦武王最终没有成功举起大禹鼎，但他的勇气和毅力却成为了后世传颂的佳话。这个故事告诉我们，有时候，追求荣誉和地位并不是一件容易的事情，需要付出巨大的努力和代价。同时，这个故事也警示我们，在追求目标的过程中，要注意保护自己的身体，避免因为过度追求而造成不必要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武王举鼎的故事，是中国历史上一段充满传奇色彩的篇章。它展示了一个君王对荣誉和地位的渴望，以及他在追求过程中所付出的努力和代价。这段历史故事，不仅仅是关于权力和荣耀的象征，更是一种对勇气、毅力和智慧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