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曾国藩的可怕之处：坚韧与无情的治国哲学</w:t>
      </w:r>
      <w:bookmarkEnd w:id="1"/>
    </w:p>
    <w:p>
      <w:pPr>
        <w:jc w:val="center"/>
        <w:spacing w:before="0" w:after="450"/>
      </w:pPr>
      <w:r>
        <w:rPr>
          <w:rFonts w:ascii="Arial" w:hAnsi="Arial" w:eastAsia="Arial" w:cs="Arial"/>
          <w:color w:val="999999"/>
          <w:sz w:val="20"/>
          <w:szCs w:val="20"/>
        </w:rPr>
        <w:t xml:space="preserve">来源：网络  作者：眉眼如画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曾国藩，清朝晚期的著名政治家、军事家，以其独特的治国理念和坚持不懈的政治智慧在动荡的时代中崭露头角。他提倡“自强”和“求实”，主张在对外关系上采取现实主义的态度，面对西方强权，他不主张轻易言战，而是强调内部改革和实力的积累。这种冷静而务...</w:t>
      </w:r>
    </w:p>
    <w:p>
      <w:pPr>
        <w:ind w:left="0" w:right="0" w:firstLine="560"/>
        <w:spacing w:before="450" w:after="450" w:line="312" w:lineRule="auto"/>
      </w:pPr>
      <w:r>
        <w:rPr>
          <w:rFonts w:ascii="宋体" w:hAnsi="宋体" w:eastAsia="宋体" w:cs="宋体"/>
          <w:color w:val="000"/>
          <w:sz w:val="28"/>
          <w:szCs w:val="28"/>
        </w:rPr>
        <w:t xml:space="preserve">　　曾国藩，清朝晚期的著名政治家、军事家，以其独特的治国理念和坚持不懈的政治智慧在动荡的时代中崭露头角。他提倡“自强”和“求实”，主张在对外关系上采取现实主义的态度，面对西方强权，他不主张轻易言战，而是强调内部改革和实力的积累。这种冷静而务实的政治智慧，让他在处理国家大事时总能保持清醒的头脑，这是他在政治上的可怕之处。</w:t>
      </w:r>
    </w:p>
    <w:p>
      <w:pPr>
        <w:ind w:left="0" w:right="0" w:firstLine="560"/>
        <w:spacing w:before="450" w:after="450" w:line="312" w:lineRule="auto"/>
      </w:pPr>
      <w:r>
        <w:rPr>
          <w:rFonts w:ascii="宋体" w:hAnsi="宋体" w:eastAsia="宋体" w:cs="宋体"/>
          <w:color w:val="000"/>
          <w:sz w:val="28"/>
          <w:szCs w:val="28"/>
        </w:rPr>
        <w:t xml:space="preserve">　　军事才能与严明纪律</w:t>
      </w:r>
    </w:p>
    <w:p>
      <w:pPr>
        <w:ind w:left="0" w:right="0" w:firstLine="560"/>
        <w:spacing w:before="450" w:after="450" w:line="312" w:lineRule="auto"/>
      </w:pPr>
      <w:r>
        <w:rPr>
          <w:rFonts w:ascii="宋体" w:hAnsi="宋体" w:eastAsia="宋体" w:cs="宋体"/>
          <w:color w:val="000"/>
          <w:sz w:val="28"/>
          <w:szCs w:val="28"/>
        </w:rPr>
        <w:t xml:space="preserve">　　曾国藩的军事才能同样令人敬畏。他在镇压太平天国运动中展现了非凡的军事策略和组织能力。他组建的湘军，以严明的纪律和高效的组织结构著称，成为清朝末年最有战斗力的军队之一。曾国藩对军队的严格管理，以及对战争的冷酷态度，使他在战场上几乎无人能敌，这种可怕的军事才能和治理手段，为他赢得了“曾剃头”的绰号。</w:t>
      </w:r>
    </w:p>
    <w:p>
      <w:pPr>
        <w:ind w:left="0" w:right="0" w:firstLine="560"/>
        <w:spacing w:before="450" w:after="450" w:line="312" w:lineRule="auto"/>
      </w:pPr>
      <w:r>
        <w:rPr>
          <w:rFonts w:ascii="宋体" w:hAnsi="宋体" w:eastAsia="宋体" w:cs="宋体"/>
          <w:color w:val="000"/>
          <w:sz w:val="28"/>
          <w:szCs w:val="28"/>
        </w:rPr>
        <w:t xml:space="preserve">　　坚韧不拔的个人品质</w:t>
      </w:r>
    </w:p>
    <w:p>
      <w:pPr>
        <w:ind w:left="0" w:right="0" w:firstLine="560"/>
        <w:spacing w:before="450" w:after="450" w:line="312" w:lineRule="auto"/>
      </w:pPr>
      <w:r>
        <w:rPr>
          <w:rFonts w:ascii="宋体" w:hAnsi="宋体" w:eastAsia="宋体" w:cs="宋体"/>
          <w:color w:val="000"/>
          <w:sz w:val="28"/>
          <w:szCs w:val="28"/>
        </w:rPr>
        <w:t xml:space="preserve">　　曾国藩的个人品质也是他可怕之处的一部分。他具有极其坚韧的性格，面对困难和挫折从不轻言放弃。在军事和政治生涯中，曾国藩多次面临失败和逆境，但他总能坚持自己的理念和目标，不断自我反省和调整策略。这种坚韧不拔的精神，使他能够在复杂多变的政治局势中保持稳定，最终实现自己的政治抱负。</w:t>
      </w:r>
    </w:p>
    <w:p>
      <w:pPr>
        <w:ind w:left="0" w:right="0" w:firstLine="560"/>
        <w:spacing w:before="450" w:after="450" w:line="312" w:lineRule="auto"/>
      </w:pPr>
      <w:r>
        <w:rPr>
          <w:rFonts w:ascii="宋体" w:hAnsi="宋体" w:eastAsia="宋体" w:cs="宋体"/>
          <w:color w:val="000"/>
          <w:sz w:val="28"/>
          <w:szCs w:val="28"/>
        </w:rPr>
        <w:t xml:space="preserve">　　冷酷无情的权力斗争</w:t>
      </w:r>
    </w:p>
    <w:p>
      <w:pPr>
        <w:ind w:left="0" w:right="0" w:firstLine="560"/>
        <w:spacing w:before="450" w:after="450" w:line="312" w:lineRule="auto"/>
      </w:pPr>
      <w:r>
        <w:rPr>
          <w:rFonts w:ascii="宋体" w:hAnsi="宋体" w:eastAsia="宋体" w:cs="宋体"/>
          <w:color w:val="000"/>
          <w:sz w:val="28"/>
          <w:szCs w:val="28"/>
        </w:rPr>
        <w:t xml:space="preserve">　　曾国藩在权力斗争中的表现也显示了他的可怕之处。他在官场上的手腕坚决而冷酷，对待政敌和内部的不同声音绝不手软。他深知权力的重要性，为了维护自己的地位和理念，他不惜采取一切手段，包括严厉的政治清洗和残酷的内部镇压。这种无情的权力斗争策略，虽然确保了他的政治地位，但也使他在历史上留下了争议和阴影。</w:t>
      </w:r>
    </w:p>
    <w:p>
      <w:pPr>
        <w:ind w:left="0" w:right="0" w:firstLine="560"/>
        <w:spacing w:before="450" w:after="450" w:line="312" w:lineRule="auto"/>
      </w:pPr>
      <w:r>
        <w:rPr>
          <w:rFonts w:ascii="宋体" w:hAnsi="宋体" w:eastAsia="宋体" w:cs="宋体"/>
          <w:color w:val="000"/>
          <w:sz w:val="28"/>
          <w:szCs w:val="28"/>
        </w:rPr>
        <w:t xml:space="preserve">　　曾国藩的可怕之处在于他的政治智慧、军事才能、坚韧个人品质以及冷酷的权力斗争策略。他的人生轨迹和所作所为，为后世提供了对于权力、治国和个人修养的深刻反思。在历史的长河中，曾国藩的形象复杂多面，既有值得敬佩的坚韧和智慧，也有令人畏惧的冷酷和无情，这正是他作为历史人物的可怕之处。</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2026-08-01T15:09:13+08:00</dcterms:created>
  <dcterms:modified xsi:type="dcterms:W3CDTF">2026-08-01T15:09:13+08:00</dcterms:modified>
</cp:coreProperties>
</file>

<file path=docProps/custom.xml><?xml version="1.0" encoding="utf-8"?>
<Properties xmlns="http://schemas.openxmlformats.org/officeDocument/2006/custom-properties" xmlns:vt="http://schemas.openxmlformats.org/officeDocument/2006/docPropsVTypes"/>
</file>