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曹振镛：跨越三代清朝皇帝的忠诚辅佐者</w:t>
      </w:r>
      <w:bookmarkEnd w:id="1"/>
    </w:p>
    <w:p>
      <w:pPr>
        <w:jc w:val="center"/>
        <w:spacing w:before="0" w:after="450"/>
      </w:pPr>
      <w:r>
        <w:rPr>
          <w:rFonts w:ascii="Arial" w:hAnsi="Arial" w:eastAsia="Arial" w:cs="Arial"/>
          <w:color w:val="999999"/>
          <w:sz w:val="20"/>
          <w:szCs w:val="20"/>
        </w:rPr>
        <w:t xml:space="preserve">来源：网络  作者：尘埃落定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在中国历史的长河中，有许多人物因其卓越的政治才能和对国家的忠诚服务而被后人铭记。其中，曹振镛是一个值得特别提及的人物，他不仅因身为皇族后代而显赫一时，更因为他在清朝历史上辅佐了三位皇帝而名声大噪。本文将探讨曹振镛的身份背景以及他如何在动...</w:t>
      </w:r>
    </w:p>
    <w:p>
      <w:pPr>
        <w:ind w:left="0" w:right="0" w:firstLine="560"/>
        <w:spacing w:before="450" w:after="450" w:line="312" w:lineRule="auto"/>
      </w:pPr>
      <w:r>
        <w:rPr>
          <w:rFonts w:ascii="宋体" w:hAnsi="宋体" w:eastAsia="宋体" w:cs="宋体"/>
          <w:color w:val="000"/>
          <w:sz w:val="28"/>
          <w:szCs w:val="28"/>
        </w:rPr>
        <w:t xml:space="preserve">　　在中国历史的长河中，有许多人物因其卓越的政治才能和对国家的忠诚服务而被后人铭记。其中，曹振镛是一个值得特别提及的人物，他不仅因身为皇族后代而显赫一时，更因为他在清朝历史上辅佐了三位皇帝而名声大噪。本文将探讨曹振镛的身份背景以及他如何在动荡的政治环境中稳固自己的地位，并有效地辅佐了嘉庆、道光和咸丰三位皇帝。</w:t>
      </w:r>
    </w:p>
    <w:p>
      <w:pPr>
        <w:ind w:left="0" w:right="0" w:firstLine="560"/>
        <w:spacing w:before="450" w:after="450" w:line="312" w:lineRule="auto"/>
      </w:pPr>
      <w:r>
        <w:rPr>
          <w:rFonts w:ascii="宋体" w:hAnsi="宋体" w:eastAsia="宋体" w:cs="宋体"/>
          <w:color w:val="000"/>
          <w:sz w:val="28"/>
          <w:szCs w:val="28"/>
        </w:rPr>
        <w:t xml:space="preserve">　　曹振镛的身份背景</w:t>
      </w:r>
    </w:p>
    <w:p>
      <w:pPr>
        <w:ind w:left="0" w:right="0" w:firstLine="560"/>
        <w:spacing w:before="450" w:after="450" w:line="312" w:lineRule="auto"/>
      </w:pPr>
      <w:r>
        <w:rPr>
          <w:rFonts w:ascii="宋体" w:hAnsi="宋体" w:eastAsia="宋体" w:cs="宋体"/>
          <w:color w:val="000"/>
          <w:sz w:val="28"/>
          <w:szCs w:val="28"/>
        </w:rPr>
        <w:t xml:space="preserve">　　曹振镛，字子建，号石甫，满洲镶黄旗人，是清朝中期的重要官员。他的家族背景显赫，祖辈中有多人曾在清廷担任高官。曹振镛出生在一个有着深厚政治根基的家庭，这为他日后的政治生涯奠定了坚实的基础。自幼接受良好的教育，曹振镛展现出非凡的学识和政治才能。</w:t>
      </w:r>
    </w:p>
    <w:p>
      <w:pPr>
        <w:ind w:left="0" w:right="0" w:firstLine="560"/>
        <w:spacing w:before="450" w:after="450" w:line="312" w:lineRule="auto"/>
      </w:pPr>
      <w:r>
        <w:rPr>
          <w:rFonts w:ascii="宋体" w:hAnsi="宋体" w:eastAsia="宋体" w:cs="宋体"/>
          <w:color w:val="000"/>
          <w:sz w:val="28"/>
          <w:szCs w:val="28"/>
        </w:rPr>
        <w:t xml:space="preserve">　　曹振镛的政治生涯与成就</w:t>
      </w:r>
    </w:p>
    <w:p>
      <w:pPr>
        <w:ind w:left="0" w:right="0" w:firstLine="560"/>
        <w:spacing w:before="450" w:after="450" w:line="312" w:lineRule="auto"/>
      </w:pPr>
      <w:r>
        <w:rPr>
          <w:rFonts w:ascii="宋体" w:hAnsi="宋体" w:eastAsia="宋体" w:cs="宋体"/>
          <w:color w:val="000"/>
          <w:sz w:val="28"/>
          <w:szCs w:val="28"/>
        </w:rPr>
        <w:t xml:space="preserve">　　曹振镛的政治生涯始于嘉庆年间。由于其出色的能力和对朝廷的忠诚，他迅速获得了嘉庆帝的信任，并开始担任一系列重要职务。曹振镛以其稳健的政治手腕和深邃的治国理念，在朝中树立了良好的形象。</w:t>
      </w:r>
    </w:p>
    <w:p>
      <w:pPr>
        <w:ind w:left="0" w:right="0" w:firstLine="560"/>
        <w:spacing w:before="450" w:after="450" w:line="312" w:lineRule="auto"/>
      </w:pPr>
      <w:r>
        <w:rPr>
          <w:rFonts w:ascii="宋体" w:hAnsi="宋体" w:eastAsia="宋体" w:cs="宋体"/>
          <w:color w:val="000"/>
          <w:sz w:val="28"/>
          <w:szCs w:val="28"/>
        </w:rPr>
        <w:t xml:space="preserve">　　到了道光年间，曹振镛的影响力进一步增强。他不仅继续担任高级官职，还参与了多项重要的国家事务。在他的辅佐下，道光帝实施了一系列改革措施，试图振兴清朝的经济和军事力量。曹振镛的经验和智慧在这些改革中发挥了关键作用。</w:t>
      </w:r>
    </w:p>
    <w:p>
      <w:pPr>
        <w:ind w:left="0" w:right="0" w:firstLine="560"/>
        <w:spacing w:before="450" w:after="450" w:line="312" w:lineRule="auto"/>
      </w:pPr>
      <w:r>
        <w:rPr>
          <w:rFonts w:ascii="宋体" w:hAnsi="宋体" w:eastAsia="宋体" w:cs="宋体"/>
          <w:color w:val="000"/>
          <w:sz w:val="28"/>
          <w:szCs w:val="28"/>
        </w:rPr>
        <w:t xml:space="preserve">　　咸丰帝即位后，曹振镛再次被重用，成为新君的主要辅佐者之一。尽管当时清朝面临着内忧外患的严峻挑战，包括太平天国的起义和外国列强的侵略，曹振镛依旧坚守岗位，为咸丰帝提供咨询和支持。他的努力在一定程度上帮助清朝维持了国内的政治稳定。</w:t>
      </w:r>
    </w:p>
    <w:p>
      <w:pPr>
        <w:ind w:left="0" w:right="0" w:firstLine="560"/>
        <w:spacing w:before="450" w:after="450" w:line="312" w:lineRule="auto"/>
      </w:pPr>
      <w:r>
        <w:rPr>
          <w:rFonts w:ascii="宋体" w:hAnsi="宋体" w:eastAsia="宋体" w:cs="宋体"/>
          <w:color w:val="000"/>
          <w:sz w:val="28"/>
          <w:szCs w:val="28"/>
        </w:rPr>
        <w:t xml:space="preserve">　　曹振镛的历史评价</w:t>
      </w:r>
    </w:p>
    <w:p>
      <w:pPr>
        <w:ind w:left="0" w:right="0" w:firstLine="560"/>
        <w:spacing w:before="450" w:after="450" w:line="312" w:lineRule="auto"/>
      </w:pPr>
      <w:r>
        <w:rPr>
          <w:rFonts w:ascii="宋体" w:hAnsi="宋体" w:eastAsia="宋体" w:cs="宋体"/>
          <w:color w:val="000"/>
          <w:sz w:val="28"/>
          <w:szCs w:val="28"/>
        </w:rPr>
        <w:t xml:space="preserve">　　曹振镛一生忠于清朝，其政治生涯跨越了三代皇帝，显示了他非凡的政治智慧和坚韧不拔的精神。他的贡献被后世广泛认可，尤其是他在辅助皇帝处理国家大事中所表现出的卓越才能和高度责任感。虽然曹振镛身处一个充满挑战和变革的时代，他依然能够凭借自己的才智和家族的背景，在清朝的政治舞台上留下了不可磨灭的印记。</w:t>
      </w:r>
    </w:p>
    <w:p>
      <w:pPr>
        <w:ind w:left="0" w:right="0" w:firstLine="560"/>
        <w:spacing w:before="450" w:after="450" w:line="312" w:lineRule="auto"/>
      </w:pPr>
      <w:r>
        <w:rPr>
          <w:rFonts w:ascii="宋体" w:hAnsi="宋体" w:eastAsia="宋体" w:cs="宋体"/>
          <w:color w:val="000"/>
          <w:sz w:val="28"/>
          <w:szCs w:val="28"/>
        </w:rPr>
        <w:t xml:space="preserve">　　总之，曹振镛的故事是清朝中期政治历史的一个缩影。作为一位出身皇族后代的官员，他的政治生涯不仅反映了个人能力的极致发挥，也体现了那个时代官员对于国家和民族的忠诚与担当。通过回顾曹振镛的生平和成就，我们能更深入地理解清朝中叶的政治动态及其复杂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2026-08-01T12:41:41+08:00</dcterms:created>
  <dcterms:modified xsi:type="dcterms:W3CDTF">2026-08-01T12:41:41+08:00</dcterms:modified>
</cp:coreProperties>
</file>

<file path=docProps/custom.xml><?xml version="1.0" encoding="utf-8"?>
<Properties xmlns="http://schemas.openxmlformats.org/officeDocument/2006/custom-properties" xmlns:vt="http://schemas.openxmlformats.org/officeDocument/2006/docPropsVTypes"/>
</file>