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刘邦与项羽的死后命运：历史背后的人性与社会价值观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刘邦和项羽是两位极具影响力的人物。他们分别代表了西汉和西楚两个政权，进行了长达四年的战争，最终以刘邦的胜利而告终。然而，在两人去世后，他们的待遇却截然不同：刘邦死后有众多忠诚的部下陪葬，而项羽却尸骨不全。这种差异不仅反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刘邦和项羽是两位极具影响力的人物。他们分别代表了西汉和西楚两个政权，进行了长达四年的战争，最终以刘邦的胜利而告终。然而，在两人去世后，他们的待遇却截然不同：刘邦死后有众多忠诚的部下陪葬，而项羽却尸骨不全。这种差异不仅反映了两人生前的领导风格和人格魅力，更揭示了当时社会的价值观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刘邦死后为何有众人陪葬。刘邦生前以其宽厚的性格和开明的政策赢得了许多忠诚的追随者。他善于识人用人，不论贵贱都能得到他的赏识和重用。这种包容和平等的态度使得他的部下对他充满忠诚和敬仰。因此，当他去世时，许多忠诚的部下选择陪葬，以示对他无尽的忠诚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项羽来说，情况却截然不同。项羽生前虽然英勇无畏、战功赫赫，但他的性格过于骄傲和独断，往往不能听取他人的意见。这种性格使得他在处理人际关系时犯下了许多错误，导致许多原本可以成为朋友的人成为了敌人。因此，当他去世后，由于缺乏真正的朋友和忠诚的支持者，他的尸骨不全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邦和项羽的死后命运也反映了当时社会的价值观。在封建社会里，忠诚和孝道被视为最重要的美德。那些对君主忠诚的臣子会受到高度的赞扬和尊敬。因此，刘邦的部下陪葬的行为符合了当时的社会价值观和道德标准。而项羽由于其性格缺陷和领导方式的失误，未能赢得人心，因此在他去世后无人愿意为他料理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刘邦和项羽的死后命运之所以有如此大的差异，主要是由于他们生前的领导风格和人格魅力所导致的。刘邦以其宽厚的性格和开明的政策赢得了众多忠诚的追随者，而项羽则由于其骄傲和独断的性格失去了人心。同时，这也反映了当时社会的价值观和人性的复杂性。这个案例告诉我们，无论在哪个时代，领导者都应该注重自己的品德修养和人际交往能力，才能赢得人心并取得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